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96" w:rsidRDefault="00715D96" w:rsidP="000065E4">
      <w:pPr>
        <w:jc w:val="center"/>
        <w:rPr>
          <w:rFonts w:ascii="Times New Roman" w:hAnsi="Times New Roman"/>
          <w:b/>
        </w:rPr>
      </w:pPr>
      <w:r>
        <w:rPr>
          <w:rFonts w:ascii="Times New Roman" w:hAnsi="Times New Roman"/>
          <w:b/>
        </w:rPr>
        <w:t>MINUTES</w:t>
      </w:r>
    </w:p>
    <w:p w:rsidR="000065E4" w:rsidRPr="0027732E" w:rsidRDefault="000065E4" w:rsidP="000065E4">
      <w:pPr>
        <w:jc w:val="center"/>
        <w:rPr>
          <w:rFonts w:ascii="Times New Roman" w:hAnsi="Times New Roman"/>
          <w:b/>
        </w:rPr>
      </w:pPr>
      <w:r w:rsidRPr="0027732E">
        <w:rPr>
          <w:rFonts w:ascii="Times New Roman" w:hAnsi="Times New Roman"/>
          <w:b/>
        </w:rPr>
        <w:t>SANDPIPER OWNERS' ASSOCIATION, INC.</w:t>
      </w:r>
    </w:p>
    <w:p w:rsidR="00FF2D1B" w:rsidRPr="0027732E" w:rsidRDefault="00E543AF" w:rsidP="000065E4">
      <w:pPr>
        <w:jc w:val="center"/>
        <w:rPr>
          <w:rFonts w:ascii="Times New Roman" w:hAnsi="Times New Roman"/>
          <w:b/>
        </w:rPr>
      </w:pPr>
      <w:r w:rsidRPr="0027732E">
        <w:rPr>
          <w:rFonts w:ascii="Times New Roman" w:hAnsi="Times New Roman"/>
          <w:b/>
        </w:rPr>
        <w:t>BOARD OF DIRECTORS MEETING</w:t>
      </w:r>
    </w:p>
    <w:p w:rsidR="00FF2D1B" w:rsidRDefault="006A58F6" w:rsidP="000065E4">
      <w:pPr>
        <w:jc w:val="center"/>
        <w:rPr>
          <w:rFonts w:ascii="Times New Roman" w:hAnsi="Times New Roman"/>
          <w:b/>
        </w:rPr>
      </w:pPr>
      <w:r>
        <w:rPr>
          <w:rFonts w:ascii="Times New Roman" w:hAnsi="Times New Roman"/>
          <w:b/>
        </w:rPr>
        <w:t>July 14</w:t>
      </w:r>
      <w:r w:rsidR="00CD6F73">
        <w:rPr>
          <w:rFonts w:ascii="Times New Roman" w:hAnsi="Times New Roman"/>
          <w:b/>
        </w:rPr>
        <w:t>, 2014</w:t>
      </w:r>
    </w:p>
    <w:p w:rsidR="002B63F8" w:rsidRPr="0027732E" w:rsidRDefault="002B63F8" w:rsidP="000065E4">
      <w:pPr>
        <w:jc w:val="center"/>
        <w:rPr>
          <w:rFonts w:ascii="Times New Roman" w:hAnsi="Times New Roman"/>
          <w:b/>
        </w:rPr>
      </w:pPr>
    </w:p>
    <w:p w:rsidR="00D63B47" w:rsidRDefault="006A2C18" w:rsidP="00EB38C1">
      <w:pPr>
        <w:spacing w:after="240"/>
        <w:ind w:firstLine="720"/>
        <w:jc w:val="both"/>
        <w:rPr>
          <w:rFonts w:ascii="Times New Roman" w:hAnsi="Times New Roman"/>
        </w:rPr>
      </w:pPr>
      <w:r>
        <w:rPr>
          <w:rFonts w:ascii="Times New Roman" w:hAnsi="Times New Roman"/>
        </w:rPr>
        <w:t>A meeting of the Boar</w:t>
      </w:r>
      <w:r w:rsidR="0027732E">
        <w:rPr>
          <w:rFonts w:ascii="Times New Roman" w:hAnsi="Times New Roman"/>
        </w:rPr>
        <w:t xml:space="preserve">d of Directors of </w:t>
      </w:r>
      <w:r w:rsidR="000065E4" w:rsidRPr="0027732E">
        <w:rPr>
          <w:rFonts w:ascii="Times New Roman" w:hAnsi="Times New Roman"/>
        </w:rPr>
        <w:t>Sandpiper</w:t>
      </w:r>
      <w:r>
        <w:rPr>
          <w:rFonts w:ascii="Times New Roman" w:hAnsi="Times New Roman"/>
        </w:rPr>
        <w:t xml:space="preserve"> Condominium took place </w:t>
      </w:r>
      <w:r w:rsidR="0027732E">
        <w:rPr>
          <w:rFonts w:ascii="Times New Roman" w:hAnsi="Times New Roman"/>
        </w:rPr>
        <w:t>on</w:t>
      </w:r>
      <w:r w:rsidR="00CD6F73">
        <w:rPr>
          <w:rFonts w:ascii="Times New Roman" w:hAnsi="Times New Roman"/>
        </w:rPr>
        <w:t xml:space="preserve"> </w:t>
      </w:r>
      <w:r w:rsidR="006A58F6">
        <w:rPr>
          <w:rFonts w:ascii="Times New Roman" w:hAnsi="Times New Roman"/>
        </w:rPr>
        <w:t>July 14, 2</w:t>
      </w:r>
      <w:r w:rsidR="00CD6F73">
        <w:rPr>
          <w:rFonts w:ascii="Times New Roman" w:hAnsi="Times New Roman"/>
        </w:rPr>
        <w:t xml:space="preserve">014, </w:t>
      </w:r>
      <w:r w:rsidR="00715D96">
        <w:rPr>
          <w:rFonts w:ascii="Times New Roman" w:hAnsi="Times New Roman"/>
        </w:rPr>
        <w:t xml:space="preserve">at </w:t>
      </w:r>
      <w:r w:rsidR="00BC1446">
        <w:rPr>
          <w:rFonts w:ascii="Times New Roman" w:hAnsi="Times New Roman"/>
        </w:rPr>
        <w:t>5:0</w:t>
      </w:r>
      <w:r w:rsidR="00FE764C">
        <w:rPr>
          <w:rFonts w:ascii="Times New Roman" w:hAnsi="Times New Roman"/>
        </w:rPr>
        <w:t>0</w:t>
      </w:r>
      <w:r w:rsidR="00822136">
        <w:rPr>
          <w:rFonts w:ascii="Times New Roman" w:hAnsi="Times New Roman"/>
        </w:rPr>
        <w:t xml:space="preserve"> </w:t>
      </w:r>
      <w:r>
        <w:rPr>
          <w:rFonts w:ascii="Times New Roman" w:hAnsi="Times New Roman"/>
        </w:rPr>
        <w:t>p.m., at the offi</w:t>
      </w:r>
      <w:r w:rsidR="00715D96">
        <w:rPr>
          <w:rFonts w:ascii="Times New Roman" w:hAnsi="Times New Roman"/>
        </w:rPr>
        <w:t>ce of</w:t>
      </w:r>
      <w:r w:rsidR="00FE764C">
        <w:rPr>
          <w:rFonts w:ascii="Times New Roman" w:hAnsi="Times New Roman"/>
        </w:rPr>
        <w:t xml:space="preserve"> Board </w:t>
      </w:r>
      <w:r w:rsidR="00AC2358">
        <w:rPr>
          <w:rFonts w:ascii="Times New Roman" w:hAnsi="Times New Roman"/>
        </w:rPr>
        <w:t>m</w:t>
      </w:r>
      <w:r w:rsidR="00FE764C">
        <w:rPr>
          <w:rFonts w:ascii="Times New Roman" w:hAnsi="Times New Roman"/>
        </w:rPr>
        <w:t xml:space="preserve">ember Terry Hadley, </w:t>
      </w:r>
      <w:r w:rsidR="000C29B1">
        <w:rPr>
          <w:rFonts w:ascii="Times New Roman" w:hAnsi="Times New Roman"/>
        </w:rPr>
        <w:t xml:space="preserve">1031 West Morse Blvd., </w:t>
      </w:r>
      <w:r w:rsidR="003E2F0A">
        <w:rPr>
          <w:rFonts w:ascii="Times New Roman" w:hAnsi="Times New Roman"/>
        </w:rPr>
        <w:t>S</w:t>
      </w:r>
      <w:r w:rsidR="00F950BD">
        <w:rPr>
          <w:rFonts w:ascii="Times New Roman" w:hAnsi="Times New Roman"/>
        </w:rPr>
        <w:t xml:space="preserve">uite </w:t>
      </w:r>
      <w:r w:rsidR="003E2F0A">
        <w:rPr>
          <w:rFonts w:ascii="Times New Roman" w:hAnsi="Times New Roman"/>
        </w:rPr>
        <w:t xml:space="preserve">350, </w:t>
      </w:r>
      <w:r w:rsidR="000C29B1">
        <w:rPr>
          <w:rFonts w:ascii="Times New Roman" w:hAnsi="Times New Roman"/>
        </w:rPr>
        <w:t xml:space="preserve">Winter Park, </w:t>
      </w:r>
      <w:r w:rsidR="00715D96">
        <w:rPr>
          <w:rFonts w:ascii="Times New Roman" w:hAnsi="Times New Roman"/>
        </w:rPr>
        <w:t xml:space="preserve">Florida.  </w:t>
      </w:r>
      <w:r w:rsidR="00D63B47">
        <w:rPr>
          <w:rFonts w:ascii="Times New Roman" w:hAnsi="Times New Roman"/>
        </w:rPr>
        <w:t>Notice of the meeting was properly posted.</w:t>
      </w:r>
    </w:p>
    <w:p w:rsidR="00AD4CE7" w:rsidRDefault="00F50FD0" w:rsidP="00EB38C1">
      <w:pPr>
        <w:spacing w:after="240"/>
        <w:ind w:firstLine="720"/>
        <w:jc w:val="both"/>
        <w:rPr>
          <w:rFonts w:ascii="Times New Roman" w:hAnsi="Times New Roman"/>
        </w:rPr>
      </w:pPr>
      <w:r w:rsidRPr="00F50FD0">
        <w:rPr>
          <w:rFonts w:ascii="Times New Roman" w:hAnsi="Times New Roman"/>
          <w:b/>
        </w:rPr>
        <w:t>QUORUM:</w:t>
      </w:r>
      <w:r>
        <w:rPr>
          <w:rFonts w:ascii="Times New Roman" w:hAnsi="Times New Roman"/>
        </w:rPr>
        <w:t xml:space="preserve">  </w:t>
      </w:r>
    </w:p>
    <w:p w:rsidR="000C29B1" w:rsidRDefault="00CD6F73" w:rsidP="00EB38C1">
      <w:pPr>
        <w:spacing w:after="240"/>
        <w:ind w:firstLine="720"/>
        <w:jc w:val="both"/>
        <w:rPr>
          <w:rFonts w:ascii="Times New Roman" w:hAnsi="Times New Roman"/>
        </w:rPr>
      </w:pPr>
      <w:r>
        <w:rPr>
          <w:rFonts w:ascii="Times New Roman" w:hAnsi="Times New Roman"/>
        </w:rPr>
        <w:t xml:space="preserve">A quorum </w:t>
      </w:r>
      <w:r w:rsidR="00123C5C">
        <w:rPr>
          <w:rFonts w:ascii="Times New Roman" w:hAnsi="Times New Roman"/>
        </w:rPr>
        <w:t xml:space="preserve">of the Board </w:t>
      </w:r>
      <w:r>
        <w:rPr>
          <w:rFonts w:ascii="Times New Roman" w:hAnsi="Times New Roman"/>
        </w:rPr>
        <w:t xml:space="preserve">was in attendance including in person </w:t>
      </w:r>
      <w:r w:rsidR="005178CE">
        <w:rPr>
          <w:rFonts w:ascii="Times New Roman" w:hAnsi="Times New Roman"/>
        </w:rPr>
        <w:t xml:space="preserve">Terry Hadley, </w:t>
      </w:r>
      <w:r>
        <w:rPr>
          <w:rFonts w:ascii="Times New Roman" w:hAnsi="Times New Roman"/>
        </w:rPr>
        <w:t xml:space="preserve">Dusty Sutton, </w:t>
      </w:r>
      <w:r w:rsidR="006A58F6">
        <w:rPr>
          <w:rFonts w:ascii="Times New Roman" w:hAnsi="Times New Roman"/>
        </w:rPr>
        <w:t>M</w:t>
      </w:r>
      <w:r>
        <w:rPr>
          <w:rFonts w:ascii="Times New Roman" w:hAnsi="Times New Roman"/>
        </w:rPr>
        <w:t xml:space="preserve">ichael Pollack, Steve Selznick, </w:t>
      </w:r>
      <w:r w:rsidR="006A58F6">
        <w:rPr>
          <w:rFonts w:ascii="Times New Roman" w:hAnsi="Times New Roman"/>
        </w:rPr>
        <w:t xml:space="preserve">Rhonda Pearlman, and Scott Johnson.  </w:t>
      </w:r>
      <w:r>
        <w:rPr>
          <w:rFonts w:ascii="Times New Roman" w:hAnsi="Times New Roman"/>
        </w:rPr>
        <w:t xml:space="preserve">Diane Browning </w:t>
      </w:r>
      <w:r w:rsidR="006A58F6">
        <w:rPr>
          <w:rFonts w:ascii="Times New Roman" w:hAnsi="Times New Roman"/>
        </w:rPr>
        <w:t xml:space="preserve">and Rennie McDaniel </w:t>
      </w:r>
      <w:r>
        <w:rPr>
          <w:rFonts w:ascii="Times New Roman" w:hAnsi="Times New Roman"/>
        </w:rPr>
        <w:t xml:space="preserve">participated by phone.  Our property manager, Keith Jones, was also in attendance. </w:t>
      </w:r>
    </w:p>
    <w:p w:rsidR="00AD4CE7" w:rsidRDefault="006A58F6" w:rsidP="00EB38C1">
      <w:pPr>
        <w:spacing w:after="240"/>
        <w:ind w:firstLine="720"/>
        <w:jc w:val="both"/>
        <w:rPr>
          <w:rFonts w:ascii="Times New Roman" w:hAnsi="Times New Roman"/>
        </w:rPr>
      </w:pPr>
      <w:r>
        <w:rPr>
          <w:rFonts w:ascii="Times New Roman" w:hAnsi="Times New Roman"/>
          <w:b/>
        </w:rPr>
        <w:t>MANAGER'S REPORT</w:t>
      </w:r>
      <w:r w:rsidR="00FE764C" w:rsidRPr="00FE764C">
        <w:rPr>
          <w:rFonts w:ascii="Times New Roman" w:hAnsi="Times New Roman"/>
          <w:b/>
        </w:rPr>
        <w:t xml:space="preserve">: </w:t>
      </w:r>
      <w:r w:rsidR="00FE764C">
        <w:rPr>
          <w:rFonts w:ascii="Times New Roman" w:hAnsi="Times New Roman"/>
        </w:rPr>
        <w:t xml:space="preserve"> </w:t>
      </w:r>
    </w:p>
    <w:p w:rsidR="006A58F6" w:rsidRDefault="006A58F6" w:rsidP="00EB38C1">
      <w:pPr>
        <w:spacing w:after="240"/>
        <w:ind w:firstLine="720"/>
        <w:jc w:val="both"/>
        <w:rPr>
          <w:rFonts w:ascii="Times New Roman" w:hAnsi="Times New Roman"/>
        </w:rPr>
      </w:pPr>
      <w:r>
        <w:rPr>
          <w:rFonts w:ascii="Times New Roman" w:hAnsi="Times New Roman"/>
        </w:rPr>
        <w:t>A copy of Keith's July 2014 manager's report is attached.  In addition to what is stated in Keith's report, the following additional discussion occurred at the meeting:</w:t>
      </w:r>
    </w:p>
    <w:p w:rsidR="00B94199" w:rsidRDefault="006A58F6" w:rsidP="00EB38C1">
      <w:pPr>
        <w:spacing w:after="240"/>
        <w:ind w:firstLine="720"/>
        <w:jc w:val="both"/>
        <w:rPr>
          <w:rFonts w:ascii="Times New Roman" w:hAnsi="Times New Roman"/>
        </w:rPr>
      </w:pPr>
      <w:r>
        <w:rPr>
          <w:rFonts w:ascii="Times New Roman" w:hAnsi="Times New Roman"/>
        </w:rPr>
        <w:t>1.</w:t>
      </w:r>
      <w:r>
        <w:rPr>
          <w:rFonts w:ascii="Times New Roman" w:hAnsi="Times New Roman"/>
        </w:rPr>
        <w:tab/>
        <w:t xml:space="preserve">Existing gates – The two </w:t>
      </w:r>
      <w:r w:rsidR="00E351A2">
        <w:rPr>
          <w:rFonts w:ascii="Times New Roman" w:hAnsi="Times New Roman"/>
        </w:rPr>
        <w:t xml:space="preserve">new </w:t>
      </w:r>
      <w:r>
        <w:rPr>
          <w:rFonts w:ascii="Times New Roman" w:hAnsi="Times New Roman"/>
        </w:rPr>
        <w:t xml:space="preserve">inside gates accessing the pool area are currently being installed, which will be accessed using the same keys as are used for the two outside gates. </w:t>
      </w:r>
      <w:r w:rsidR="001C2DD6">
        <w:rPr>
          <w:rFonts w:ascii="Times New Roman" w:hAnsi="Times New Roman"/>
        </w:rPr>
        <w:t xml:space="preserve">Owners are reminded </w:t>
      </w:r>
      <w:r w:rsidR="00DB2E3E">
        <w:rPr>
          <w:rFonts w:ascii="Times New Roman" w:hAnsi="Times New Roman"/>
        </w:rPr>
        <w:t xml:space="preserve">to </w:t>
      </w:r>
      <w:r w:rsidR="001C2DD6">
        <w:rPr>
          <w:rFonts w:ascii="Times New Roman" w:hAnsi="Times New Roman"/>
        </w:rPr>
        <w:t>close</w:t>
      </w:r>
      <w:r w:rsidR="00DB2E3E">
        <w:rPr>
          <w:rFonts w:ascii="Times New Roman" w:hAnsi="Times New Roman"/>
        </w:rPr>
        <w:t xml:space="preserve"> the gates</w:t>
      </w:r>
      <w:r w:rsidR="001C2DD6">
        <w:rPr>
          <w:rFonts w:ascii="Times New Roman" w:hAnsi="Times New Roman"/>
        </w:rPr>
        <w:t xml:space="preserve"> after being accessed (instances have been observed of unknown users</w:t>
      </w:r>
      <w:r w:rsidR="00DB2E3E">
        <w:rPr>
          <w:rFonts w:ascii="Times New Roman" w:hAnsi="Times New Roman"/>
        </w:rPr>
        <w:t xml:space="preserve"> blocking the gates from being closed); and do not duplicate the gate keys (we have had reports such duplication may be occurring</w:t>
      </w:r>
      <w:r w:rsidR="000B636F">
        <w:rPr>
          <w:rFonts w:ascii="Times New Roman" w:hAnsi="Times New Roman"/>
        </w:rPr>
        <w:t>, including wh</w:t>
      </w:r>
      <w:r w:rsidR="00EB38C1">
        <w:rPr>
          <w:rFonts w:ascii="Times New Roman" w:hAnsi="Times New Roman"/>
        </w:rPr>
        <w:t>ere</w:t>
      </w:r>
      <w:r w:rsidR="00DB2E3E">
        <w:rPr>
          <w:rFonts w:ascii="Times New Roman" w:hAnsi="Times New Roman"/>
        </w:rPr>
        <w:t xml:space="preserve"> Owners are giving keys to friends or other persons for use when the Owners are not in residence (resulting in the issues of uncontrolled use by non-Owners which we are trying to prevent). </w:t>
      </w:r>
      <w:r w:rsidR="000B636F" w:rsidRPr="001A7322">
        <w:rPr>
          <w:rFonts w:ascii="Times New Roman" w:hAnsi="Times New Roman"/>
        </w:rPr>
        <w:t>It is also noted that since the procedure for gate keys is new as we try ideas to address security balanced against convenience, we will monitor th</w:t>
      </w:r>
      <w:r w:rsidR="001A7322" w:rsidRPr="001A7322">
        <w:rPr>
          <w:rFonts w:ascii="Times New Roman" w:hAnsi="Times New Roman"/>
        </w:rPr>
        <w:t>e key</w:t>
      </w:r>
      <w:r w:rsidR="000B636F" w:rsidRPr="001A7322">
        <w:rPr>
          <w:rFonts w:ascii="Times New Roman" w:hAnsi="Times New Roman"/>
        </w:rPr>
        <w:t xml:space="preserve"> procedure for further revision, as needed, based on our experience, including comments management receives.</w:t>
      </w:r>
    </w:p>
    <w:p w:rsidR="007C547D" w:rsidRDefault="006A58F6" w:rsidP="00EB38C1">
      <w:pPr>
        <w:spacing w:after="240"/>
        <w:ind w:firstLine="720"/>
        <w:jc w:val="both"/>
        <w:rPr>
          <w:rFonts w:ascii="Times New Roman" w:hAnsi="Times New Roman"/>
        </w:rPr>
      </w:pPr>
      <w:r>
        <w:rPr>
          <w:rFonts w:ascii="Times New Roman" w:hAnsi="Times New Roman"/>
        </w:rPr>
        <w:t>2.</w:t>
      </w:r>
      <w:r>
        <w:rPr>
          <w:rFonts w:ascii="Times New Roman" w:hAnsi="Times New Roman"/>
        </w:rPr>
        <w:tab/>
        <w:t xml:space="preserve">Wireless upgrade – As an update to </w:t>
      </w:r>
      <w:r w:rsidR="007C547D">
        <w:rPr>
          <w:rFonts w:ascii="Times New Roman" w:hAnsi="Times New Roman"/>
        </w:rPr>
        <w:t xml:space="preserve">Keith's report on this item, following the </w:t>
      </w:r>
      <w:r w:rsidR="00DB2E3E">
        <w:rPr>
          <w:rFonts w:ascii="Times New Roman" w:hAnsi="Times New Roman"/>
        </w:rPr>
        <w:t>recent</w:t>
      </w:r>
      <w:r w:rsidR="007C547D">
        <w:rPr>
          <w:rFonts w:ascii="Times New Roman" w:hAnsi="Times New Roman"/>
        </w:rPr>
        <w:t xml:space="preserve"> upgrade attempt, and as evidenced over the 4</w:t>
      </w:r>
      <w:r w:rsidR="007C547D" w:rsidRPr="007C547D">
        <w:rPr>
          <w:rFonts w:ascii="Times New Roman" w:hAnsi="Times New Roman"/>
          <w:vertAlign w:val="superscript"/>
        </w:rPr>
        <w:t>th</w:t>
      </w:r>
      <w:r w:rsidR="007C547D">
        <w:rPr>
          <w:rFonts w:ascii="Times New Roman" w:hAnsi="Times New Roman"/>
        </w:rPr>
        <w:t xml:space="preserve"> of July weekend, our wireless service is inconsistent and remains unreliable.  Keith is to advise our wireless vendor that we </w:t>
      </w:r>
      <w:r w:rsidR="00DB2E3E">
        <w:rPr>
          <w:rFonts w:ascii="Times New Roman" w:hAnsi="Times New Roman"/>
        </w:rPr>
        <w:t xml:space="preserve">retained for this upgrade that we </w:t>
      </w:r>
      <w:r w:rsidR="00E351A2">
        <w:rPr>
          <w:rFonts w:ascii="Times New Roman" w:hAnsi="Times New Roman"/>
        </w:rPr>
        <w:t xml:space="preserve">require </w:t>
      </w:r>
      <w:r w:rsidR="001A7322">
        <w:rPr>
          <w:rFonts w:ascii="Times New Roman" w:hAnsi="Times New Roman"/>
        </w:rPr>
        <w:t xml:space="preserve">the expected </w:t>
      </w:r>
      <w:r w:rsidR="007C547D">
        <w:rPr>
          <w:rFonts w:ascii="Times New Roman" w:hAnsi="Times New Roman"/>
        </w:rPr>
        <w:t xml:space="preserve">consistent service no later than August 1, with a two week test period thereafter to determine whether we received what was expected.  We have not paid for this upgrade, and will not pay for it </w:t>
      </w:r>
      <w:r w:rsidR="001A7322">
        <w:rPr>
          <w:rFonts w:ascii="Times New Roman" w:hAnsi="Times New Roman"/>
        </w:rPr>
        <w:t>unless</w:t>
      </w:r>
      <w:r w:rsidR="007C547D">
        <w:rPr>
          <w:rFonts w:ascii="Times New Roman" w:hAnsi="Times New Roman"/>
        </w:rPr>
        <w:t xml:space="preserve"> it is working as expected.</w:t>
      </w:r>
    </w:p>
    <w:p w:rsidR="00DB2E3E" w:rsidRDefault="007C547D" w:rsidP="00EB38C1">
      <w:pPr>
        <w:spacing w:after="240"/>
        <w:ind w:firstLine="720"/>
        <w:jc w:val="both"/>
        <w:rPr>
          <w:rFonts w:ascii="Times New Roman" w:hAnsi="Times New Roman"/>
        </w:rPr>
      </w:pPr>
      <w:r>
        <w:rPr>
          <w:rFonts w:ascii="Times New Roman" w:hAnsi="Times New Roman"/>
        </w:rPr>
        <w:t>3.</w:t>
      </w:r>
      <w:r>
        <w:rPr>
          <w:rFonts w:ascii="Times New Roman" w:hAnsi="Times New Roman"/>
        </w:rPr>
        <w:tab/>
        <w:t xml:space="preserve">Gating of Sandpiper </w:t>
      </w:r>
      <w:r w:rsidR="001A7322">
        <w:rPr>
          <w:rFonts w:ascii="Times New Roman" w:hAnsi="Times New Roman"/>
        </w:rPr>
        <w:t xml:space="preserve">AIA </w:t>
      </w:r>
      <w:r>
        <w:rPr>
          <w:rFonts w:ascii="Times New Roman" w:hAnsi="Times New Roman"/>
        </w:rPr>
        <w:t>entrance</w:t>
      </w:r>
      <w:r w:rsidR="00E61B47">
        <w:rPr>
          <w:rFonts w:ascii="Times New Roman" w:hAnsi="Times New Roman"/>
        </w:rPr>
        <w:t>s</w:t>
      </w:r>
      <w:r>
        <w:rPr>
          <w:rFonts w:ascii="Times New Roman" w:hAnsi="Times New Roman"/>
        </w:rPr>
        <w:t xml:space="preserve"> – As an update to </w:t>
      </w:r>
      <w:r w:rsidR="00DB2E3E">
        <w:rPr>
          <w:rFonts w:ascii="Times New Roman" w:hAnsi="Times New Roman"/>
        </w:rPr>
        <w:t xml:space="preserve">Keith's attached report, it was </w:t>
      </w:r>
      <w:r>
        <w:rPr>
          <w:rFonts w:ascii="Times New Roman" w:hAnsi="Times New Roman"/>
        </w:rPr>
        <w:t>acknowledged that a straw vote o</w:t>
      </w:r>
      <w:r w:rsidR="00DB2E3E">
        <w:rPr>
          <w:rFonts w:ascii="Times New Roman" w:hAnsi="Times New Roman"/>
        </w:rPr>
        <w:t xml:space="preserve">f Owners at the annual meeting </w:t>
      </w:r>
      <w:r>
        <w:rPr>
          <w:rFonts w:ascii="Times New Roman" w:hAnsi="Times New Roman"/>
        </w:rPr>
        <w:t xml:space="preserve">in November 2013 supported the Board pursuing the possibility of gating our front entrances, subject to any final plan and the cost thereof, being brought back to the Owners for approval.  </w:t>
      </w:r>
      <w:r w:rsidR="00E351A2">
        <w:rPr>
          <w:rFonts w:ascii="Times New Roman" w:hAnsi="Times New Roman"/>
        </w:rPr>
        <w:t xml:space="preserve">The Board's current </w:t>
      </w:r>
      <w:r w:rsidR="001A7322">
        <w:rPr>
          <w:rFonts w:ascii="Times New Roman" w:hAnsi="Times New Roman"/>
        </w:rPr>
        <w:t xml:space="preserve">position </w:t>
      </w:r>
      <w:r w:rsidR="00E351A2">
        <w:rPr>
          <w:rFonts w:ascii="Times New Roman" w:hAnsi="Times New Roman"/>
        </w:rPr>
        <w:t xml:space="preserve">is to propose gating that would prevent unauthorized access by vehicles, but not </w:t>
      </w:r>
      <w:r w:rsidR="001A7322">
        <w:rPr>
          <w:rFonts w:ascii="Times New Roman" w:hAnsi="Times New Roman"/>
        </w:rPr>
        <w:t xml:space="preserve">by </w:t>
      </w:r>
      <w:r w:rsidR="00E351A2">
        <w:rPr>
          <w:rFonts w:ascii="Times New Roman" w:hAnsi="Times New Roman"/>
        </w:rPr>
        <w:t>pedestrians</w:t>
      </w:r>
      <w:r w:rsidR="001A7322">
        <w:rPr>
          <w:rFonts w:ascii="Times New Roman" w:hAnsi="Times New Roman"/>
        </w:rPr>
        <w:t xml:space="preserve"> (preventing pedestrians would require a different type of gating). T</w:t>
      </w:r>
      <w:r w:rsidR="00E351A2">
        <w:rPr>
          <w:rFonts w:ascii="Times New Roman" w:hAnsi="Times New Roman"/>
        </w:rPr>
        <w:t xml:space="preserve">he </w:t>
      </w:r>
      <w:r w:rsidR="001A7322">
        <w:rPr>
          <w:rFonts w:ascii="Times New Roman" w:hAnsi="Times New Roman"/>
        </w:rPr>
        <w:t xml:space="preserve">security against unauthorized </w:t>
      </w:r>
      <w:r w:rsidR="00E351A2">
        <w:rPr>
          <w:rFonts w:ascii="Times New Roman" w:hAnsi="Times New Roman"/>
        </w:rPr>
        <w:t>pedestrian</w:t>
      </w:r>
      <w:r w:rsidR="001A7322">
        <w:rPr>
          <w:rFonts w:ascii="Times New Roman" w:hAnsi="Times New Roman"/>
        </w:rPr>
        <w:t>s is</w:t>
      </w:r>
      <w:r w:rsidR="00E351A2">
        <w:rPr>
          <w:rFonts w:ascii="Times New Roman" w:hAnsi="Times New Roman"/>
        </w:rPr>
        <w:t xml:space="preserve"> </w:t>
      </w:r>
      <w:r w:rsidR="000B636F">
        <w:rPr>
          <w:rFonts w:ascii="Times New Roman" w:hAnsi="Times New Roman"/>
        </w:rPr>
        <w:t>intended to be</w:t>
      </w:r>
      <w:r w:rsidR="00E351A2">
        <w:rPr>
          <w:rFonts w:ascii="Times New Roman" w:hAnsi="Times New Roman"/>
        </w:rPr>
        <w:t xml:space="preserve"> provided by the four </w:t>
      </w:r>
      <w:r w:rsidR="001A7322">
        <w:rPr>
          <w:rFonts w:ascii="Times New Roman" w:hAnsi="Times New Roman"/>
        </w:rPr>
        <w:t xml:space="preserve">current </w:t>
      </w:r>
      <w:r w:rsidR="00E351A2">
        <w:rPr>
          <w:rFonts w:ascii="Times New Roman" w:hAnsi="Times New Roman"/>
        </w:rPr>
        <w:t xml:space="preserve">gates providing </w:t>
      </w:r>
      <w:r w:rsidR="001A7322">
        <w:rPr>
          <w:rFonts w:ascii="Times New Roman" w:hAnsi="Times New Roman"/>
        </w:rPr>
        <w:t xml:space="preserve">key </w:t>
      </w:r>
      <w:r w:rsidR="00E351A2">
        <w:rPr>
          <w:rFonts w:ascii="Times New Roman" w:hAnsi="Times New Roman"/>
        </w:rPr>
        <w:t>access to the pool/beach area</w:t>
      </w:r>
      <w:r w:rsidR="000B636F">
        <w:rPr>
          <w:rFonts w:ascii="Times New Roman" w:hAnsi="Times New Roman"/>
        </w:rPr>
        <w:t xml:space="preserve"> </w:t>
      </w:r>
      <w:r w:rsidR="000B636F" w:rsidRPr="001A7322">
        <w:rPr>
          <w:rFonts w:ascii="Times New Roman" w:hAnsi="Times New Roman"/>
        </w:rPr>
        <w:t>(subject to comment in these minutes in paragraph 1 above regarding comments we receive on the gate key procedure)</w:t>
      </w:r>
      <w:r w:rsidR="00E351A2" w:rsidRPr="001A7322">
        <w:rPr>
          <w:rFonts w:ascii="Times New Roman" w:hAnsi="Times New Roman"/>
        </w:rPr>
        <w:t>.</w:t>
      </w:r>
      <w:r w:rsidR="00E351A2">
        <w:rPr>
          <w:rFonts w:ascii="Times New Roman" w:hAnsi="Times New Roman"/>
        </w:rPr>
        <w:t xml:space="preserve">  </w:t>
      </w:r>
      <w:r w:rsidR="001A7322">
        <w:rPr>
          <w:rFonts w:ascii="Times New Roman" w:hAnsi="Times New Roman"/>
        </w:rPr>
        <w:t xml:space="preserve">Following discussion, </w:t>
      </w:r>
      <w:r>
        <w:rPr>
          <w:rFonts w:ascii="Times New Roman" w:hAnsi="Times New Roman"/>
        </w:rPr>
        <w:t xml:space="preserve">a motion was adopted for an architect to prepare plans to be ready for submittal to the County, with the best </w:t>
      </w:r>
      <w:r>
        <w:rPr>
          <w:rFonts w:ascii="Times New Roman" w:hAnsi="Times New Roman"/>
        </w:rPr>
        <w:lastRenderedPageBreak/>
        <w:t xml:space="preserve">estimate of the cost of the </w:t>
      </w:r>
      <w:r w:rsidR="001A7322">
        <w:rPr>
          <w:rFonts w:ascii="Times New Roman" w:hAnsi="Times New Roman"/>
        </w:rPr>
        <w:t xml:space="preserve">entrance gating </w:t>
      </w:r>
      <w:r>
        <w:rPr>
          <w:rFonts w:ascii="Times New Roman" w:hAnsi="Times New Roman"/>
        </w:rPr>
        <w:t xml:space="preserve">project.  It was acknowledged that any final proposal would make sure that the design was pursuant to </w:t>
      </w:r>
      <w:r w:rsidR="00DB2E3E">
        <w:rPr>
          <w:rFonts w:ascii="Times New Roman" w:hAnsi="Times New Roman"/>
        </w:rPr>
        <w:t>desired</w:t>
      </w:r>
      <w:r>
        <w:rPr>
          <w:rFonts w:ascii="Times New Roman" w:hAnsi="Times New Roman"/>
        </w:rPr>
        <w:t xml:space="preserve"> aesthe</w:t>
      </w:r>
      <w:r w:rsidR="00E351A2">
        <w:rPr>
          <w:rFonts w:ascii="Times New Roman" w:hAnsi="Times New Roman"/>
        </w:rPr>
        <w:t>tics</w:t>
      </w:r>
      <w:r>
        <w:rPr>
          <w:rFonts w:ascii="Times New Roman" w:hAnsi="Times New Roman"/>
        </w:rPr>
        <w:t xml:space="preserve">, including for those unit Owners whose front entrances </w:t>
      </w:r>
      <w:r w:rsidR="001A7322">
        <w:rPr>
          <w:rFonts w:ascii="Times New Roman" w:hAnsi="Times New Roman"/>
        </w:rPr>
        <w:t xml:space="preserve">on the parking lot </w:t>
      </w:r>
      <w:r>
        <w:rPr>
          <w:rFonts w:ascii="Times New Roman" w:hAnsi="Times New Roman"/>
        </w:rPr>
        <w:t xml:space="preserve">would be closest to the potential gating.  </w:t>
      </w:r>
    </w:p>
    <w:p w:rsidR="007C547D" w:rsidRDefault="007C547D" w:rsidP="00EB38C1">
      <w:pPr>
        <w:spacing w:after="240"/>
        <w:ind w:firstLine="720"/>
        <w:jc w:val="both"/>
        <w:rPr>
          <w:rFonts w:ascii="Times New Roman" w:hAnsi="Times New Roman"/>
        </w:rPr>
      </w:pPr>
      <w:r>
        <w:rPr>
          <w:rFonts w:ascii="Times New Roman" w:hAnsi="Times New Roman"/>
        </w:rPr>
        <w:t xml:space="preserve">The management of Southwind Condominium directly to our north is interested in meeting with </w:t>
      </w:r>
      <w:r w:rsidR="00E351A2">
        <w:rPr>
          <w:rFonts w:ascii="Times New Roman" w:hAnsi="Times New Roman"/>
        </w:rPr>
        <w:t>our</w:t>
      </w:r>
      <w:r>
        <w:rPr>
          <w:rFonts w:ascii="Times New Roman" w:hAnsi="Times New Roman"/>
        </w:rPr>
        <w:t xml:space="preserve"> Board to discuss our joint interest in assuring security from improper access to our respective properties from the new Oceanwalk units across A1A. </w:t>
      </w:r>
      <w:r w:rsidR="00E61B47">
        <w:rPr>
          <w:rFonts w:ascii="Times New Roman" w:hAnsi="Times New Roman"/>
        </w:rPr>
        <w:t>A session will be scheduled.</w:t>
      </w:r>
      <w:r>
        <w:rPr>
          <w:rFonts w:ascii="Times New Roman" w:hAnsi="Times New Roman"/>
        </w:rPr>
        <w:t xml:space="preserve"> </w:t>
      </w:r>
      <w:r w:rsidR="00C13111">
        <w:rPr>
          <w:rFonts w:ascii="Times New Roman" w:hAnsi="Times New Roman"/>
        </w:rPr>
        <w:t xml:space="preserve"> </w:t>
      </w:r>
    </w:p>
    <w:p w:rsidR="007C547D" w:rsidRDefault="007C547D" w:rsidP="00EB38C1">
      <w:pPr>
        <w:spacing w:after="240"/>
        <w:ind w:firstLine="720"/>
        <w:jc w:val="both"/>
        <w:rPr>
          <w:rFonts w:ascii="Times New Roman" w:hAnsi="Times New Roman"/>
        </w:rPr>
      </w:pPr>
      <w:r>
        <w:rPr>
          <w:rFonts w:ascii="Times New Roman" w:hAnsi="Times New Roman"/>
        </w:rPr>
        <w:t>4.</w:t>
      </w:r>
      <w:r>
        <w:rPr>
          <w:rFonts w:ascii="Times New Roman" w:hAnsi="Times New Roman"/>
        </w:rPr>
        <w:tab/>
        <w:t>4</w:t>
      </w:r>
      <w:r w:rsidRPr="007C547D">
        <w:rPr>
          <w:rFonts w:ascii="Times New Roman" w:hAnsi="Times New Roman"/>
          <w:vertAlign w:val="superscript"/>
        </w:rPr>
        <w:t>th</w:t>
      </w:r>
      <w:r>
        <w:rPr>
          <w:rFonts w:ascii="Times New Roman" w:hAnsi="Times New Roman"/>
        </w:rPr>
        <w:t xml:space="preserve"> of July report – With respect to Keith's attached report regarding th</w:t>
      </w:r>
      <w:r w:rsidR="00D23D05">
        <w:rPr>
          <w:rFonts w:ascii="Times New Roman" w:hAnsi="Times New Roman"/>
        </w:rPr>
        <w:t xml:space="preserve">e July 4 holiday period, management </w:t>
      </w:r>
      <w:r w:rsidR="00EB38C1">
        <w:rPr>
          <w:rFonts w:ascii="Times New Roman" w:hAnsi="Times New Roman"/>
        </w:rPr>
        <w:t xml:space="preserve">was directed </w:t>
      </w:r>
      <w:r w:rsidR="00D23D05">
        <w:rPr>
          <w:rFonts w:ascii="Times New Roman" w:hAnsi="Times New Roman"/>
        </w:rPr>
        <w:t>to enforce our parking permit rules, given the challenge of parking during the holiday and our past experience of unauthorized use of parking spaces. Th</w:t>
      </w:r>
      <w:r>
        <w:rPr>
          <w:rFonts w:ascii="Times New Roman" w:hAnsi="Times New Roman"/>
        </w:rPr>
        <w:t xml:space="preserve">ere were several vehicles towed that did not have the </w:t>
      </w:r>
      <w:r w:rsidR="00EB38C1">
        <w:rPr>
          <w:rFonts w:ascii="Times New Roman" w:hAnsi="Times New Roman"/>
        </w:rPr>
        <w:t>required</w:t>
      </w:r>
      <w:r>
        <w:rPr>
          <w:rFonts w:ascii="Times New Roman" w:hAnsi="Times New Roman"/>
        </w:rPr>
        <w:t xml:space="preserve"> Sandpiper vehicle permits displayed on such vehicles.  One </w:t>
      </w:r>
      <w:r w:rsidR="00E61B47">
        <w:rPr>
          <w:rFonts w:ascii="Times New Roman" w:hAnsi="Times New Roman"/>
        </w:rPr>
        <w:t>O</w:t>
      </w:r>
      <w:r>
        <w:rPr>
          <w:rFonts w:ascii="Times New Roman" w:hAnsi="Times New Roman"/>
        </w:rPr>
        <w:t xml:space="preserve">wner requested reimbursement </w:t>
      </w:r>
      <w:r w:rsidR="00D23D05">
        <w:rPr>
          <w:rFonts w:ascii="Times New Roman" w:hAnsi="Times New Roman"/>
        </w:rPr>
        <w:t xml:space="preserve">by the Association </w:t>
      </w:r>
      <w:r>
        <w:rPr>
          <w:rFonts w:ascii="Times New Roman" w:hAnsi="Times New Roman"/>
        </w:rPr>
        <w:t xml:space="preserve">for a towing charge, </w:t>
      </w:r>
      <w:r w:rsidR="00E351A2">
        <w:rPr>
          <w:rFonts w:ascii="Times New Roman" w:hAnsi="Times New Roman"/>
        </w:rPr>
        <w:t xml:space="preserve">which </w:t>
      </w:r>
      <w:r>
        <w:rPr>
          <w:rFonts w:ascii="Times New Roman" w:hAnsi="Times New Roman"/>
        </w:rPr>
        <w:t>the Board did not approve for the reason that the particular</w:t>
      </w:r>
      <w:r w:rsidR="00E351A2">
        <w:rPr>
          <w:rFonts w:ascii="Times New Roman" w:hAnsi="Times New Roman"/>
        </w:rPr>
        <w:t xml:space="preserve"> </w:t>
      </w:r>
      <w:r>
        <w:rPr>
          <w:rFonts w:ascii="Times New Roman" w:hAnsi="Times New Roman"/>
        </w:rPr>
        <w:t>vehicle did not have the proper parking permit displayed.</w:t>
      </w:r>
    </w:p>
    <w:p w:rsidR="007C547D" w:rsidRDefault="007C547D" w:rsidP="00EB38C1">
      <w:pPr>
        <w:ind w:firstLine="720"/>
        <w:jc w:val="both"/>
        <w:rPr>
          <w:rFonts w:ascii="Times New Roman" w:hAnsi="Times New Roman"/>
          <w:b/>
        </w:rPr>
      </w:pPr>
      <w:r>
        <w:rPr>
          <w:rFonts w:ascii="Times New Roman" w:hAnsi="Times New Roman"/>
          <w:b/>
        </w:rPr>
        <w:t>TREASURER'S REPORT:</w:t>
      </w:r>
    </w:p>
    <w:p w:rsidR="00EB38C1" w:rsidRDefault="00EB38C1" w:rsidP="00EB38C1">
      <w:pPr>
        <w:ind w:firstLine="720"/>
        <w:jc w:val="both"/>
        <w:rPr>
          <w:rFonts w:ascii="Times New Roman" w:hAnsi="Times New Roman"/>
          <w:b/>
        </w:rPr>
      </w:pPr>
    </w:p>
    <w:p w:rsidR="00E351A2" w:rsidRDefault="00DF07F9" w:rsidP="00EB38C1">
      <w:pPr>
        <w:spacing w:after="240"/>
        <w:ind w:firstLine="720"/>
        <w:jc w:val="both"/>
        <w:rPr>
          <w:rFonts w:ascii="Times New Roman" w:hAnsi="Times New Roman"/>
        </w:rPr>
      </w:pPr>
      <w:r>
        <w:rPr>
          <w:rFonts w:ascii="Times New Roman" w:hAnsi="Times New Roman"/>
        </w:rPr>
        <w:t xml:space="preserve">Michael Pollack provided </w:t>
      </w:r>
      <w:r w:rsidR="00D23D05">
        <w:rPr>
          <w:rFonts w:ascii="Times New Roman" w:hAnsi="Times New Roman"/>
        </w:rPr>
        <w:t>his</w:t>
      </w:r>
      <w:r>
        <w:rPr>
          <w:rFonts w:ascii="Times New Roman" w:hAnsi="Times New Roman"/>
        </w:rPr>
        <w:t xml:space="preserve"> treasurer's report.  Our reserve account is in proper condition.  </w:t>
      </w:r>
      <w:r w:rsidR="00F43EFA">
        <w:rPr>
          <w:rFonts w:ascii="Times New Roman" w:hAnsi="Times New Roman"/>
        </w:rPr>
        <w:t>Discussion took place regarding consideration of recommending a "pooled reserve" procedure</w:t>
      </w:r>
      <w:r w:rsidR="00D23D05">
        <w:rPr>
          <w:rFonts w:ascii="Times New Roman" w:hAnsi="Times New Roman"/>
        </w:rPr>
        <w:t xml:space="preserve"> for the future</w:t>
      </w:r>
      <w:r w:rsidR="00F43EFA">
        <w:rPr>
          <w:rFonts w:ascii="Times New Roman" w:hAnsi="Times New Roman"/>
        </w:rPr>
        <w:t xml:space="preserve">, where instead of reserve projects being funded by individual proposed project </w:t>
      </w:r>
      <w:r w:rsidR="00E61B47">
        <w:rPr>
          <w:rFonts w:ascii="Times New Roman" w:hAnsi="Times New Roman"/>
        </w:rPr>
        <w:t xml:space="preserve">as we currently fund </w:t>
      </w:r>
      <w:r w:rsidR="00F43EFA">
        <w:rPr>
          <w:rFonts w:ascii="Times New Roman" w:hAnsi="Times New Roman"/>
        </w:rPr>
        <w:t xml:space="preserve">(i.e., pavement, painting, roofing, etc.), </w:t>
      </w:r>
      <w:r w:rsidR="00E351A2">
        <w:rPr>
          <w:rFonts w:ascii="Times New Roman" w:hAnsi="Times New Roman"/>
        </w:rPr>
        <w:t>w</w:t>
      </w:r>
      <w:r w:rsidR="00F43EFA">
        <w:rPr>
          <w:rFonts w:ascii="Times New Roman" w:hAnsi="Times New Roman"/>
        </w:rPr>
        <w:t xml:space="preserve">e combine reserves into </w:t>
      </w:r>
      <w:r w:rsidR="00D23D05">
        <w:rPr>
          <w:rFonts w:ascii="Times New Roman" w:hAnsi="Times New Roman"/>
        </w:rPr>
        <w:t>one</w:t>
      </w:r>
      <w:r w:rsidR="00F43EFA">
        <w:rPr>
          <w:rFonts w:ascii="Times New Roman" w:hAnsi="Times New Roman"/>
        </w:rPr>
        <w:t xml:space="preserve"> pooled account for all reserve projects.  </w:t>
      </w:r>
      <w:r w:rsidR="00E351A2">
        <w:rPr>
          <w:rFonts w:ascii="Times New Roman" w:hAnsi="Times New Roman"/>
        </w:rPr>
        <w:t xml:space="preserve">Using a pooled method </w:t>
      </w:r>
      <w:r w:rsidR="00F43EFA">
        <w:rPr>
          <w:rFonts w:ascii="Times New Roman" w:hAnsi="Times New Roman"/>
        </w:rPr>
        <w:t xml:space="preserve">allows the Board to be more flexible for use of reserve funds.  </w:t>
      </w:r>
      <w:r w:rsidR="00E61B47">
        <w:rPr>
          <w:rFonts w:ascii="Times New Roman" w:hAnsi="Times New Roman"/>
        </w:rPr>
        <w:t>The reason is that t</w:t>
      </w:r>
      <w:r w:rsidR="00F43EFA">
        <w:rPr>
          <w:rFonts w:ascii="Times New Roman" w:hAnsi="Times New Roman"/>
        </w:rPr>
        <w:t xml:space="preserve">he Florida </w:t>
      </w:r>
      <w:r w:rsidR="00E351A2">
        <w:rPr>
          <w:rFonts w:ascii="Times New Roman" w:hAnsi="Times New Roman"/>
        </w:rPr>
        <w:t>c</w:t>
      </w:r>
      <w:r w:rsidR="00F43EFA">
        <w:rPr>
          <w:rFonts w:ascii="Times New Roman" w:hAnsi="Times New Roman"/>
        </w:rPr>
        <w:t xml:space="preserve">ondominium </w:t>
      </w:r>
      <w:r w:rsidR="00E351A2">
        <w:rPr>
          <w:rFonts w:ascii="Times New Roman" w:hAnsi="Times New Roman"/>
        </w:rPr>
        <w:t>l</w:t>
      </w:r>
      <w:r w:rsidR="00F43EFA">
        <w:rPr>
          <w:rFonts w:ascii="Times New Roman" w:hAnsi="Times New Roman"/>
        </w:rPr>
        <w:t xml:space="preserve">aw allows use of reserve funds only for the particular </w:t>
      </w:r>
      <w:r w:rsidR="00E351A2">
        <w:rPr>
          <w:rFonts w:ascii="Times New Roman" w:hAnsi="Times New Roman"/>
        </w:rPr>
        <w:t xml:space="preserve">reserve </w:t>
      </w:r>
      <w:r w:rsidR="00F43EFA">
        <w:rPr>
          <w:rFonts w:ascii="Times New Roman" w:hAnsi="Times New Roman"/>
        </w:rPr>
        <w:t>project</w:t>
      </w:r>
      <w:r w:rsidR="00E351A2">
        <w:rPr>
          <w:rFonts w:ascii="Times New Roman" w:hAnsi="Times New Roman"/>
        </w:rPr>
        <w:t xml:space="preserve"> for which funds have been dedicated</w:t>
      </w:r>
      <w:r w:rsidR="00F43EFA">
        <w:rPr>
          <w:rFonts w:ascii="Times New Roman" w:hAnsi="Times New Roman"/>
        </w:rPr>
        <w:t xml:space="preserve">, and </w:t>
      </w:r>
      <w:r w:rsidR="00E351A2">
        <w:rPr>
          <w:rFonts w:ascii="Times New Roman" w:hAnsi="Times New Roman"/>
        </w:rPr>
        <w:t xml:space="preserve">funds </w:t>
      </w:r>
      <w:r w:rsidR="00F43EFA">
        <w:rPr>
          <w:rFonts w:ascii="Times New Roman" w:hAnsi="Times New Roman"/>
        </w:rPr>
        <w:t xml:space="preserve">cannot be transferred </w:t>
      </w:r>
      <w:r w:rsidR="00E351A2">
        <w:rPr>
          <w:rFonts w:ascii="Times New Roman" w:hAnsi="Times New Roman"/>
        </w:rPr>
        <w:t xml:space="preserve">from that dedicated </w:t>
      </w:r>
      <w:r w:rsidR="00D23D05">
        <w:rPr>
          <w:rFonts w:ascii="Times New Roman" w:hAnsi="Times New Roman"/>
        </w:rPr>
        <w:t>reserve fund</w:t>
      </w:r>
      <w:r w:rsidR="00E351A2">
        <w:rPr>
          <w:rFonts w:ascii="Times New Roman" w:hAnsi="Times New Roman"/>
        </w:rPr>
        <w:t xml:space="preserve"> </w:t>
      </w:r>
      <w:r w:rsidR="00F43EFA">
        <w:rPr>
          <w:rFonts w:ascii="Times New Roman" w:hAnsi="Times New Roman"/>
        </w:rPr>
        <w:t xml:space="preserve">for more pressing reserve needs, without advance approval of the required vote of </w:t>
      </w:r>
      <w:r w:rsidR="00E351A2">
        <w:rPr>
          <w:rFonts w:ascii="Times New Roman" w:hAnsi="Times New Roman"/>
        </w:rPr>
        <w:t>O</w:t>
      </w:r>
      <w:r w:rsidR="00F43EFA">
        <w:rPr>
          <w:rFonts w:ascii="Times New Roman" w:hAnsi="Times New Roman"/>
        </w:rPr>
        <w:t xml:space="preserve">wners.  </w:t>
      </w:r>
      <w:r w:rsidR="00E351A2">
        <w:rPr>
          <w:rFonts w:ascii="Times New Roman" w:hAnsi="Times New Roman"/>
        </w:rPr>
        <w:t xml:space="preserve">The Board will determine whether to propose the pooled method for </w:t>
      </w:r>
      <w:r w:rsidR="00E61B47">
        <w:rPr>
          <w:rFonts w:ascii="Times New Roman" w:hAnsi="Times New Roman"/>
        </w:rPr>
        <w:t xml:space="preserve">Owner </w:t>
      </w:r>
      <w:r w:rsidR="00E351A2">
        <w:rPr>
          <w:rFonts w:ascii="Times New Roman" w:hAnsi="Times New Roman"/>
        </w:rPr>
        <w:t xml:space="preserve">approval at the 2014 annual meeting of </w:t>
      </w:r>
      <w:r w:rsidR="004252E2">
        <w:rPr>
          <w:rFonts w:ascii="Times New Roman" w:hAnsi="Times New Roman"/>
        </w:rPr>
        <w:t>O</w:t>
      </w:r>
      <w:r w:rsidR="00E351A2">
        <w:rPr>
          <w:rFonts w:ascii="Times New Roman" w:hAnsi="Times New Roman"/>
        </w:rPr>
        <w:t xml:space="preserve">wners.  </w:t>
      </w:r>
    </w:p>
    <w:p w:rsidR="00E351A2" w:rsidRDefault="00E351A2" w:rsidP="00EB38C1">
      <w:pPr>
        <w:spacing w:after="240"/>
        <w:ind w:firstLine="720"/>
        <w:jc w:val="both"/>
        <w:rPr>
          <w:rFonts w:ascii="Times New Roman" w:hAnsi="Times New Roman"/>
        </w:rPr>
      </w:pPr>
      <w:r>
        <w:rPr>
          <w:rFonts w:ascii="Times New Roman" w:hAnsi="Times New Roman"/>
        </w:rPr>
        <w:t>O</w:t>
      </w:r>
      <w:r w:rsidR="00DF07F9">
        <w:rPr>
          <w:rFonts w:ascii="Times New Roman" w:hAnsi="Times New Roman"/>
        </w:rPr>
        <w:t xml:space="preserve">ur operating account has experienced unexpected and unbudgeted expenses of approximately $42,000 since the first of the year.  Attached is a copy of a listing of those </w:t>
      </w:r>
      <w:r w:rsidR="00E61B47">
        <w:rPr>
          <w:rFonts w:ascii="Times New Roman" w:hAnsi="Times New Roman"/>
        </w:rPr>
        <w:t xml:space="preserve">unexpected </w:t>
      </w:r>
      <w:r w:rsidR="00DF07F9">
        <w:rPr>
          <w:rFonts w:ascii="Times New Roman" w:hAnsi="Times New Roman"/>
        </w:rPr>
        <w:t xml:space="preserve">expenses.  A large share of the unexpected expense is the result of the water leak from the second floor patio on the west side of the building, which caused damage to both our condominium office and the electrical equipment off the first floor hallway.  In order to properly replenish the operating account to be in proper condition through year-end, a motion was adopted to approve a special </w:t>
      </w:r>
      <w:r w:rsidR="004252E2">
        <w:rPr>
          <w:rFonts w:ascii="Times New Roman" w:hAnsi="Times New Roman"/>
        </w:rPr>
        <w:t xml:space="preserve">operating account </w:t>
      </w:r>
      <w:r w:rsidR="00DF07F9">
        <w:rPr>
          <w:rFonts w:ascii="Times New Roman" w:hAnsi="Times New Roman"/>
        </w:rPr>
        <w:t xml:space="preserve">assessment of $750 per unit.  Advance notice of the consideration of the special assessment was posted and sent to all owners two weeks in advance of this meeting where the special assessment would be considered.  The special assessment can be paid in three monthly installments of $250 each, due August 1, September 1, and October 1, 2014.  Or, it can be paid in a lump sum of $750, but that lump sum payment must be made by August 1.  We will immediately </w:t>
      </w:r>
      <w:r w:rsidR="00E61B47">
        <w:rPr>
          <w:rFonts w:ascii="Times New Roman" w:hAnsi="Times New Roman"/>
        </w:rPr>
        <w:t xml:space="preserve">provide </w:t>
      </w:r>
      <w:r w:rsidR="00DF07F9">
        <w:rPr>
          <w:rFonts w:ascii="Times New Roman" w:hAnsi="Times New Roman"/>
        </w:rPr>
        <w:t xml:space="preserve">notice to all Owners advising of the special assessment.  We will not be providing coupons to </w:t>
      </w:r>
      <w:r>
        <w:rPr>
          <w:rFonts w:ascii="Times New Roman" w:hAnsi="Times New Roman"/>
        </w:rPr>
        <w:t xml:space="preserve">the Owners to </w:t>
      </w:r>
      <w:r w:rsidR="00DF07F9">
        <w:rPr>
          <w:rFonts w:ascii="Times New Roman" w:hAnsi="Times New Roman"/>
        </w:rPr>
        <w:t>accompany such payment.  The special assessment should be paid by check, sent</w:t>
      </w:r>
      <w:r>
        <w:rPr>
          <w:rFonts w:ascii="Times New Roman" w:hAnsi="Times New Roman"/>
        </w:rPr>
        <w:t xml:space="preserve"> directly</w:t>
      </w:r>
      <w:r w:rsidR="00DF07F9">
        <w:rPr>
          <w:rFonts w:ascii="Times New Roman" w:hAnsi="Times New Roman"/>
        </w:rPr>
        <w:t xml:space="preserve"> to the condominium office, to be received timely.    </w:t>
      </w:r>
    </w:p>
    <w:p w:rsidR="00F43EFA" w:rsidRDefault="00F43EFA" w:rsidP="00EB38C1">
      <w:pPr>
        <w:spacing w:after="240"/>
        <w:ind w:firstLine="720"/>
        <w:jc w:val="both"/>
        <w:rPr>
          <w:rFonts w:ascii="Times New Roman" w:hAnsi="Times New Roman"/>
        </w:rPr>
      </w:pPr>
      <w:r>
        <w:rPr>
          <w:rFonts w:ascii="Times New Roman" w:hAnsi="Times New Roman"/>
        </w:rPr>
        <w:t xml:space="preserve">Attached are copies of financial statements for the six months ended June 30, 2014.  </w:t>
      </w:r>
    </w:p>
    <w:p w:rsidR="00F43EFA" w:rsidRDefault="00C13111" w:rsidP="00EB38C1">
      <w:pPr>
        <w:spacing w:after="240"/>
        <w:ind w:firstLine="720"/>
        <w:jc w:val="both"/>
        <w:rPr>
          <w:rFonts w:ascii="Times New Roman" w:hAnsi="Times New Roman"/>
        </w:rPr>
      </w:pPr>
      <w:r>
        <w:rPr>
          <w:rFonts w:ascii="Times New Roman" w:hAnsi="Times New Roman"/>
        </w:rPr>
        <w:t xml:space="preserve">There being no further business </w:t>
      </w:r>
      <w:r w:rsidR="00A51A0A">
        <w:rPr>
          <w:rFonts w:ascii="Times New Roman" w:hAnsi="Times New Roman"/>
        </w:rPr>
        <w:t xml:space="preserve">to come before the Board, the meeting was adjourned at approximately </w:t>
      </w:r>
      <w:r w:rsidR="00B94CF1">
        <w:rPr>
          <w:rFonts w:ascii="Times New Roman" w:hAnsi="Times New Roman"/>
        </w:rPr>
        <w:t>7:00 p.m.</w:t>
      </w:r>
    </w:p>
    <w:p w:rsidR="00F7517C" w:rsidRDefault="00B75EA1" w:rsidP="00F43EFA">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F3406" w:rsidRPr="0027732E">
        <w:rPr>
          <w:rFonts w:ascii="Times New Roman" w:hAnsi="Times New Roman"/>
        </w:rPr>
        <w:tab/>
        <w:t>Submitted by:</w:t>
      </w:r>
      <w:r w:rsidR="00EF3406" w:rsidRPr="0027732E">
        <w:rPr>
          <w:rFonts w:ascii="Times New Roman" w:hAnsi="Times New Roman"/>
        </w:rPr>
        <w:tab/>
      </w:r>
      <w:r w:rsidR="00EF3406" w:rsidRPr="0027732E">
        <w:rPr>
          <w:rFonts w:ascii="Times New Roman" w:hAnsi="Times New Roman"/>
        </w:rPr>
        <w:tab/>
      </w:r>
      <w:r w:rsidR="00EF3406" w:rsidRPr="0027732E">
        <w:rPr>
          <w:rFonts w:ascii="Times New Roman" w:hAnsi="Times New Roman"/>
        </w:rPr>
        <w:tab/>
      </w:r>
      <w:r w:rsidR="00EF3406" w:rsidRPr="0027732E">
        <w:rPr>
          <w:rFonts w:ascii="Times New Roman" w:hAnsi="Times New Roman"/>
        </w:rPr>
        <w:tab/>
      </w:r>
      <w:r w:rsidR="00F7517C">
        <w:rPr>
          <w:rFonts w:ascii="Times New Roman" w:hAnsi="Times New Roman"/>
        </w:rPr>
        <w:tab/>
      </w:r>
    </w:p>
    <w:p w:rsidR="00EF3406" w:rsidRPr="0027732E" w:rsidRDefault="00F7517C" w:rsidP="00F43EFA">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43EFA">
        <w:rPr>
          <w:rFonts w:ascii="Times New Roman" w:hAnsi="Times New Roman"/>
        </w:rPr>
        <w:tab/>
      </w:r>
      <w:r>
        <w:rPr>
          <w:rFonts w:ascii="Times New Roman" w:hAnsi="Times New Roman"/>
        </w:rPr>
        <w:tab/>
      </w:r>
      <w:r w:rsidR="00EF3406" w:rsidRPr="0027732E">
        <w:rPr>
          <w:rFonts w:ascii="Times New Roman" w:hAnsi="Times New Roman"/>
        </w:rPr>
        <w:tab/>
        <w:t>____________________________________</w:t>
      </w:r>
    </w:p>
    <w:p w:rsidR="00BC4557" w:rsidRDefault="00EF3406" w:rsidP="00F43EFA">
      <w:pPr>
        <w:ind w:left="5040"/>
        <w:jc w:val="both"/>
        <w:rPr>
          <w:rFonts w:ascii="Times New Roman" w:hAnsi="Times New Roman"/>
        </w:rPr>
      </w:pPr>
      <w:r w:rsidRPr="0027732E">
        <w:rPr>
          <w:rFonts w:ascii="Times New Roman" w:hAnsi="Times New Roman"/>
        </w:rPr>
        <w:t xml:space="preserve">Scott Johnson, </w:t>
      </w:r>
      <w:r w:rsidR="00B579F3" w:rsidRPr="0027732E">
        <w:rPr>
          <w:rFonts w:ascii="Times New Roman" w:hAnsi="Times New Roman"/>
        </w:rPr>
        <w:t xml:space="preserve">Secretary </w:t>
      </w:r>
      <w:r w:rsidR="00D86EEB">
        <w:rPr>
          <w:rFonts w:ascii="Times New Roman" w:hAnsi="Times New Roman"/>
        </w:rPr>
        <w:t xml:space="preserve">                </w:t>
      </w:r>
    </w:p>
    <w:p w:rsidR="00644E75" w:rsidRPr="0027732E" w:rsidRDefault="00644E75" w:rsidP="00F43EFA">
      <w:pPr>
        <w:ind w:left="5040"/>
        <w:jc w:val="both"/>
        <w:rPr>
          <w:rFonts w:ascii="Times New Roman" w:hAnsi="Times New Roman"/>
        </w:rPr>
      </w:pPr>
    </w:p>
    <w:p w:rsidR="00F02BAD" w:rsidRPr="001B40CA" w:rsidRDefault="001B40CA" w:rsidP="00F43EFA">
      <w:pPr>
        <w:ind w:left="5040"/>
        <w:jc w:val="both"/>
        <w:rPr>
          <w:rFonts w:ascii="Times New Roman" w:hAnsi="Times New Roman"/>
          <w:u w:val="single"/>
        </w:rPr>
      </w:pPr>
      <w:r w:rsidRPr="001B40CA">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1C0234">
        <w:rPr>
          <w:rFonts w:ascii="Times New Roman" w:hAnsi="Times New Roman"/>
          <w:u w:val="single"/>
        </w:rPr>
        <w:tab/>
      </w:r>
      <w:r w:rsidR="001C0234">
        <w:rPr>
          <w:rFonts w:ascii="Times New Roman" w:hAnsi="Times New Roman"/>
          <w:u w:val="single"/>
        </w:rPr>
        <w:tab/>
      </w:r>
    </w:p>
    <w:p w:rsidR="00B40BE0" w:rsidRDefault="00BC4557" w:rsidP="00F43EFA">
      <w:pPr>
        <w:jc w:val="both"/>
      </w:pP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t xml:space="preserve">Date </w:t>
      </w:r>
    </w:p>
    <w:p w:rsidR="00B579F3" w:rsidRPr="0027732E" w:rsidRDefault="00DB692B" w:rsidP="00F43EFA">
      <w:pPr>
        <w:jc w:val="both"/>
        <w:rPr>
          <w:rFonts w:ascii="Times New Roman" w:hAnsi="Times New Roman"/>
        </w:rPr>
      </w:pPr>
      <w:r w:rsidRPr="00DB692B">
        <w:rPr>
          <w:rStyle w:val="DocID"/>
        </w:rPr>
        <w:t>#31536885_v1</w:t>
      </w:r>
    </w:p>
    <w:sectPr w:rsidR="00B579F3" w:rsidRPr="0027732E" w:rsidSect="00F549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576" w:left="1440" w:header="72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05" w:rsidRDefault="00D23D05">
      <w:r>
        <w:separator/>
      </w:r>
    </w:p>
  </w:endnote>
  <w:endnote w:type="continuationSeparator" w:id="0">
    <w:p w:rsidR="00D23D05" w:rsidRDefault="00D23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5" w:rsidRDefault="001609BF" w:rsidP="0086338E">
    <w:pPr>
      <w:pStyle w:val="Footer"/>
      <w:framePr w:wrap="around" w:vAnchor="text" w:hAnchor="margin" w:xAlign="center" w:y="1"/>
      <w:rPr>
        <w:rStyle w:val="PageNumber"/>
      </w:rPr>
    </w:pPr>
    <w:r>
      <w:rPr>
        <w:rStyle w:val="PageNumber"/>
      </w:rPr>
      <w:fldChar w:fldCharType="begin"/>
    </w:r>
    <w:r w:rsidR="00D23D05">
      <w:rPr>
        <w:rStyle w:val="PageNumber"/>
      </w:rPr>
      <w:instrText xml:space="preserve">PAGE  </w:instrText>
    </w:r>
    <w:r>
      <w:rPr>
        <w:rStyle w:val="PageNumber"/>
      </w:rPr>
      <w:fldChar w:fldCharType="end"/>
    </w:r>
  </w:p>
  <w:p w:rsidR="00D23D05" w:rsidRDefault="00D23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5" w:rsidRPr="00396702" w:rsidRDefault="001609BF" w:rsidP="0086338E">
    <w:pPr>
      <w:pStyle w:val="Footer"/>
      <w:framePr w:wrap="around" w:vAnchor="text" w:hAnchor="margin" w:xAlign="center" w:y="1"/>
      <w:rPr>
        <w:rStyle w:val="PageNumber"/>
        <w:rFonts w:ascii="Times New Roman" w:hAnsi="Times New Roman"/>
      </w:rPr>
    </w:pPr>
    <w:r w:rsidRPr="00396702">
      <w:rPr>
        <w:rStyle w:val="PageNumber"/>
        <w:rFonts w:ascii="Times New Roman" w:hAnsi="Times New Roman"/>
      </w:rPr>
      <w:fldChar w:fldCharType="begin"/>
    </w:r>
    <w:r w:rsidR="00D23D05" w:rsidRPr="00396702">
      <w:rPr>
        <w:rStyle w:val="PageNumber"/>
        <w:rFonts w:ascii="Times New Roman" w:hAnsi="Times New Roman"/>
      </w:rPr>
      <w:instrText xml:space="preserve">PAGE  </w:instrText>
    </w:r>
    <w:r w:rsidRPr="00396702">
      <w:rPr>
        <w:rStyle w:val="PageNumber"/>
        <w:rFonts w:ascii="Times New Roman" w:hAnsi="Times New Roman"/>
      </w:rPr>
      <w:fldChar w:fldCharType="separate"/>
    </w:r>
    <w:r w:rsidR="00EB38C1">
      <w:rPr>
        <w:rStyle w:val="PageNumber"/>
        <w:rFonts w:ascii="Times New Roman" w:hAnsi="Times New Roman"/>
        <w:noProof/>
      </w:rPr>
      <w:t>3</w:t>
    </w:r>
    <w:r w:rsidRPr="00396702">
      <w:rPr>
        <w:rStyle w:val="PageNumber"/>
        <w:rFonts w:ascii="Times New Roman" w:hAnsi="Times New Roman"/>
      </w:rPr>
      <w:fldChar w:fldCharType="end"/>
    </w:r>
  </w:p>
  <w:p w:rsidR="00D23D05" w:rsidRDefault="00D23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2B" w:rsidRDefault="00DB6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05" w:rsidRDefault="00D23D05">
      <w:r>
        <w:separator/>
      </w:r>
    </w:p>
  </w:footnote>
  <w:footnote w:type="continuationSeparator" w:id="0">
    <w:p w:rsidR="00D23D05" w:rsidRDefault="00D23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2B" w:rsidRDefault="00DB69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2B" w:rsidRDefault="00DB69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2B" w:rsidRDefault="00DB6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5D14"/>
    <w:multiLevelType w:val="singleLevel"/>
    <w:tmpl w:val="41E4333A"/>
    <w:lvl w:ilvl="0">
      <w:start w:val="1"/>
      <w:numFmt w:val="upperLetter"/>
      <w:pStyle w:val="A-B-CNoBold"/>
      <w:lvlText w:val="%1."/>
      <w:lvlJc w:val="left"/>
      <w:pPr>
        <w:tabs>
          <w:tab w:val="num" w:pos="1080"/>
        </w:tabs>
        <w:ind w:left="0" w:firstLine="720"/>
      </w:pPr>
    </w:lvl>
  </w:abstractNum>
  <w:abstractNum w:abstractNumId="1">
    <w:nsid w:val="1A323267"/>
    <w:multiLevelType w:val="singleLevel"/>
    <w:tmpl w:val="3B744470"/>
    <w:lvl w:ilvl="0">
      <w:start w:val="1"/>
      <w:numFmt w:val="decimal"/>
      <w:pStyle w:val="1-2-3NoBoldD"/>
      <w:lvlText w:val="%1."/>
      <w:lvlJc w:val="left"/>
      <w:pPr>
        <w:tabs>
          <w:tab w:val="num" w:pos="1080"/>
        </w:tabs>
        <w:ind w:left="0" w:firstLine="720"/>
      </w:pPr>
    </w:lvl>
  </w:abstractNum>
  <w:abstractNum w:abstractNumId="2">
    <w:nsid w:val="2CF26DDE"/>
    <w:multiLevelType w:val="singleLevel"/>
    <w:tmpl w:val="EE5499DE"/>
    <w:lvl w:ilvl="0">
      <w:start w:val="1"/>
      <w:numFmt w:val="upperLetter"/>
      <w:pStyle w:val="A-B-CBold"/>
      <w:lvlText w:val="%1."/>
      <w:lvlJc w:val="left"/>
      <w:pPr>
        <w:tabs>
          <w:tab w:val="num" w:pos="360"/>
        </w:tabs>
        <w:ind w:left="360" w:hanging="360"/>
      </w:pPr>
      <w:rPr>
        <w:b/>
        <w:i w:val="0"/>
      </w:rPr>
    </w:lvl>
  </w:abstractNum>
  <w:abstractNum w:abstractNumId="3">
    <w:nsid w:val="2F546029"/>
    <w:multiLevelType w:val="singleLevel"/>
    <w:tmpl w:val="52B2EF92"/>
    <w:lvl w:ilvl="0">
      <w:start w:val="1"/>
      <w:numFmt w:val="decimal"/>
      <w:lvlText w:val="%1."/>
      <w:lvlJc w:val="left"/>
      <w:pPr>
        <w:tabs>
          <w:tab w:val="num" w:pos="1080"/>
        </w:tabs>
        <w:ind w:left="0" w:firstLine="720"/>
      </w:pPr>
    </w:lvl>
  </w:abstractNum>
  <w:abstractNum w:abstractNumId="4">
    <w:nsid w:val="2FB03D65"/>
    <w:multiLevelType w:val="singleLevel"/>
    <w:tmpl w:val="0F6627DE"/>
    <w:lvl w:ilvl="0">
      <w:start w:val="1"/>
      <w:numFmt w:val="lowerLetter"/>
      <w:pStyle w:val="a-b-c-NoBold"/>
      <w:lvlText w:val="%1."/>
      <w:lvlJc w:val="left"/>
      <w:pPr>
        <w:tabs>
          <w:tab w:val="num" w:pos="1080"/>
        </w:tabs>
        <w:ind w:left="0" w:firstLine="720"/>
      </w:pPr>
      <w:rPr>
        <w:b w:val="0"/>
        <w:i w:val="0"/>
      </w:rPr>
    </w:lvl>
  </w:abstractNum>
  <w:abstractNum w:abstractNumId="5">
    <w:nsid w:val="454C4848"/>
    <w:multiLevelType w:val="singleLevel"/>
    <w:tmpl w:val="F1DAFC5A"/>
    <w:lvl w:ilvl="0">
      <w:start w:val="1"/>
      <w:numFmt w:val="decimal"/>
      <w:pStyle w:val="1-2-3NoBold"/>
      <w:lvlText w:val="%1."/>
      <w:lvlJc w:val="left"/>
      <w:pPr>
        <w:tabs>
          <w:tab w:val="num" w:pos="1080"/>
        </w:tabs>
        <w:ind w:left="0" w:firstLine="720"/>
      </w:pPr>
    </w:lvl>
  </w:abstractNum>
  <w:abstractNum w:abstractNumId="6">
    <w:nsid w:val="5C3E0817"/>
    <w:multiLevelType w:val="singleLevel"/>
    <w:tmpl w:val="A9E6517A"/>
    <w:lvl w:ilvl="0">
      <w:start w:val="1"/>
      <w:numFmt w:val="lowerLetter"/>
      <w:pStyle w:val="a-b-c-Bold"/>
      <w:lvlText w:val="%1."/>
      <w:lvlJc w:val="left"/>
      <w:pPr>
        <w:tabs>
          <w:tab w:val="num" w:pos="1080"/>
        </w:tabs>
        <w:ind w:left="0" w:firstLine="720"/>
      </w:pPr>
      <w:rPr>
        <w:b/>
        <w:i w:val="0"/>
      </w:rPr>
    </w:lvl>
  </w:abstractNum>
  <w:abstractNum w:abstractNumId="7">
    <w:nsid w:val="643211C0"/>
    <w:multiLevelType w:val="singleLevel"/>
    <w:tmpl w:val="BD98F21A"/>
    <w:lvl w:ilvl="0">
      <w:start w:val="1"/>
      <w:numFmt w:val="decimal"/>
      <w:pStyle w:val="1-2-3Bold"/>
      <w:lvlText w:val="%1."/>
      <w:lvlJc w:val="left"/>
      <w:pPr>
        <w:tabs>
          <w:tab w:val="num" w:pos="1080"/>
        </w:tabs>
        <w:ind w:left="0" w:firstLine="720"/>
      </w:pPr>
      <w:rPr>
        <w:b/>
        <w:i w:val="0"/>
      </w:rPr>
    </w:lvl>
  </w:abstractNum>
  <w:abstractNum w:abstractNumId="8">
    <w:nsid w:val="65CD3A9B"/>
    <w:multiLevelType w:val="hybridMultilevel"/>
    <w:tmpl w:val="3F96E1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1B1608C"/>
    <w:multiLevelType w:val="singleLevel"/>
    <w:tmpl w:val="E8AEEBC4"/>
    <w:lvl w:ilvl="0">
      <w:start w:val="1"/>
      <w:numFmt w:val="decimal"/>
      <w:pStyle w:val="1-2-3NoBoldL"/>
      <w:lvlText w:val="%1."/>
      <w:lvlJc w:val="left"/>
      <w:pPr>
        <w:tabs>
          <w:tab w:val="num" w:pos="720"/>
        </w:tabs>
        <w:ind w:left="720" w:hanging="720"/>
      </w:pPr>
    </w:lvl>
  </w:abstractNum>
  <w:abstractNum w:abstractNumId="10">
    <w:nsid w:val="7E316D1F"/>
    <w:multiLevelType w:val="singleLevel"/>
    <w:tmpl w:val="470E5384"/>
    <w:lvl w:ilvl="0">
      <w:start w:val="1"/>
      <w:numFmt w:val="upperLetter"/>
      <w:lvlText w:val="%1."/>
      <w:lvlJc w:val="left"/>
      <w:pPr>
        <w:tabs>
          <w:tab w:val="num" w:pos="360"/>
        </w:tabs>
        <w:ind w:left="360" w:hanging="360"/>
      </w:pPr>
      <w:rPr>
        <w:b w:val="0"/>
        <w:i w:val="0"/>
      </w:rPr>
    </w:lvl>
  </w:abstractNum>
  <w:num w:numId="1">
    <w:abstractNumId w:val="3"/>
  </w:num>
  <w:num w:numId="2">
    <w:abstractNumId w:val="1"/>
  </w:num>
  <w:num w:numId="3">
    <w:abstractNumId w:val="9"/>
  </w:num>
  <w:num w:numId="4">
    <w:abstractNumId w:val="2"/>
  </w:num>
  <w:num w:numId="5">
    <w:abstractNumId w:val="10"/>
  </w:num>
  <w:num w:numId="6">
    <w:abstractNumId w:val="2"/>
  </w:num>
  <w:num w:numId="7">
    <w:abstractNumId w:val="10"/>
  </w:num>
  <w:num w:numId="8">
    <w:abstractNumId w:val="5"/>
  </w:num>
  <w:num w:numId="9">
    <w:abstractNumId w:val="2"/>
  </w:num>
  <w:num w:numId="10">
    <w:abstractNumId w:val="0"/>
  </w:num>
  <w:num w:numId="11">
    <w:abstractNumId w:val="10"/>
  </w:num>
  <w:num w:numId="12">
    <w:abstractNumId w:val="5"/>
  </w:num>
  <w:num w:numId="13">
    <w:abstractNumId w:val="6"/>
  </w:num>
  <w:num w:numId="14">
    <w:abstractNumId w:val="4"/>
  </w:num>
  <w:num w:numId="15">
    <w:abstractNumId w:val="2"/>
  </w:num>
  <w:num w:numId="16">
    <w:abstractNumId w:val="0"/>
  </w:num>
  <w:num w:numId="17">
    <w:abstractNumId w:val="10"/>
  </w:num>
  <w:num w:numId="18">
    <w:abstractNumId w:val="5"/>
  </w:num>
  <w:num w:numId="19">
    <w:abstractNumId w:val="6"/>
  </w:num>
  <w:num w:numId="20">
    <w:abstractNumId w:val="4"/>
  </w:num>
  <w:num w:numId="21">
    <w:abstractNumId w:val="2"/>
  </w:num>
  <w:num w:numId="22">
    <w:abstractNumId w:val="0"/>
  </w:num>
  <w:num w:numId="23">
    <w:abstractNumId w:val="10"/>
  </w:num>
  <w:num w:numId="24">
    <w:abstractNumId w:val="5"/>
  </w:num>
  <w:num w:numId="25">
    <w:abstractNumId w:val="6"/>
  </w:num>
  <w:num w:numId="26">
    <w:abstractNumId w:val="4"/>
  </w:num>
  <w:num w:numId="27">
    <w:abstractNumId w:val="2"/>
  </w:num>
  <w:num w:numId="28">
    <w:abstractNumId w:val="0"/>
  </w:num>
  <w:num w:numId="29">
    <w:abstractNumId w:val="10"/>
  </w:num>
  <w:num w:numId="30">
    <w:abstractNumId w:val="10"/>
  </w:num>
  <w:num w:numId="31">
    <w:abstractNumId w:val="10"/>
  </w:num>
  <w:num w:numId="32">
    <w:abstractNumId w:val="10"/>
  </w:num>
  <w:num w:numId="33">
    <w:abstractNumId w:val="7"/>
  </w:num>
  <w:num w:numId="34">
    <w:abstractNumId w:val="7"/>
  </w:num>
  <w:num w:numId="35">
    <w:abstractNumId w:val="5"/>
  </w:num>
  <w:num w:numId="36">
    <w:abstractNumId w:val="7"/>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PersonalInformation/>
  <w:removeDateAndTime/>
  <w:embedSystemFonts/>
  <w:activeWritingStyle w:appName="MSWord" w:lang="en-US" w:vendorID="8" w:dllVersion="513" w:checkStyle="1"/>
  <w:stylePaneFormatFilter w:val="3F01"/>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48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15CB"/>
    <w:rsid w:val="000065E4"/>
    <w:rsid w:val="00023008"/>
    <w:rsid w:val="00027E69"/>
    <w:rsid w:val="00031B61"/>
    <w:rsid w:val="00032F5D"/>
    <w:rsid w:val="00062712"/>
    <w:rsid w:val="00062D79"/>
    <w:rsid w:val="00065EC0"/>
    <w:rsid w:val="00072360"/>
    <w:rsid w:val="0007301D"/>
    <w:rsid w:val="00075D15"/>
    <w:rsid w:val="00083C51"/>
    <w:rsid w:val="00092FD3"/>
    <w:rsid w:val="000A02A1"/>
    <w:rsid w:val="000A21E0"/>
    <w:rsid w:val="000A2B2D"/>
    <w:rsid w:val="000B5691"/>
    <w:rsid w:val="000B636F"/>
    <w:rsid w:val="000C1A88"/>
    <w:rsid w:val="000C29B1"/>
    <w:rsid w:val="000E068C"/>
    <w:rsid w:val="000E1C46"/>
    <w:rsid w:val="00120491"/>
    <w:rsid w:val="00123C5C"/>
    <w:rsid w:val="00131FA7"/>
    <w:rsid w:val="00151FB4"/>
    <w:rsid w:val="00155A45"/>
    <w:rsid w:val="001609BF"/>
    <w:rsid w:val="0016658F"/>
    <w:rsid w:val="001754B2"/>
    <w:rsid w:val="00186605"/>
    <w:rsid w:val="00186C5C"/>
    <w:rsid w:val="00195730"/>
    <w:rsid w:val="00196C64"/>
    <w:rsid w:val="001A4040"/>
    <w:rsid w:val="001A7322"/>
    <w:rsid w:val="001B40CA"/>
    <w:rsid w:val="001B5726"/>
    <w:rsid w:val="001C0234"/>
    <w:rsid w:val="001C2DD6"/>
    <w:rsid w:val="001C723C"/>
    <w:rsid w:val="001D2944"/>
    <w:rsid w:val="001D473B"/>
    <w:rsid w:val="001D74CA"/>
    <w:rsid w:val="001E25D2"/>
    <w:rsid w:val="001E2B88"/>
    <w:rsid w:val="001F0B8A"/>
    <w:rsid w:val="001F0C36"/>
    <w:rsid w:val="001F5679"/>
    <w:rsid w:val="001F6286"/>
    <w:rsid w:val="0023376B"/>
    <w:rsid w:val="0025146A"/>
    <w:rsid w:val="00255DDF"/>
    <w:rsid w:val="0026554C"/>
    <w:rsid w:val="0027732E"/>
    <w:rsid w:val="00283D64"/>
    <w:rsid w:val="002A37F4"/>
    <w:rsid w:val="002A799C"/>
    <w:rsid w:val="002B40D6"/>
    <w:rsid w:val="002B63F8"/>
    <w:rsid w:val="002C23A9"/>
    <w:rsid w:val="002C42CC"/>
    <w:rsid w:val="002C6E9A"/>
    <w:rsid w:val="002D37D3"/>
    <w:rsid w:val="002F0A6D"/>
    <w:rsid w:val="003126A5"/>
    <w:rsid w:val="00315831"/>
    <w:rsid w:val="00316B43"/>
    <w:rsid w:val="00322E8D"/>
    <w:rsid w:val="003321F8"/>
    <w:rsid w:val="003340A1"/>
    <w:rsid w:val="00343A29"/>
    <w:rsid w:val="00364338"/>
    <w:rsid w:val="003729E4"/>
    <w:rsid w:val="00382F4D"/>
    <w:rsid w:val="003871D2"/>
    <w:rsid w:val="00396702"/>
    <w:rsid w:val="003979CF"/>
    <w:rsid w:val="003A01ED"/>
    <w:rsid w:val="003A5BF8"/>
    <w:rsid w:val="003A5C5B"/>
    <w:rsid w:val="003B3409"/>
    <w:rsid w:val="003D4178"/>
    <w:rsid w:val="003E2F0A"/>
    <w:rsid w:val="004049F7"/>
    <w:rsid w:val="00422109"/>
    <w:rsid w:val="004252E2"/>
    <w:rsid w:val="004470EA"/>
    <w:rsid w:val="00453B8D"/>
    <w:rsid w:val="004638E4"/>
    <w:rsid w:val="00471994"/>
    <w:rsid w:val="004B3416"/>
    <w:rsid w:val="004E10DB"/>
    <w:rsid w:val="004F20C5"/>
    <w:rsid w:val="00501703"/>
    <w:rsid w:val="005055FF"/>
    <w:rsid w:val="0051044A"/>
    <w:rsid w:val="005178CE"/>
    <w:rsid w:val="005237B4"/>
    <w:rsid w:val="005311AA"/>
    <w:rsid w:val="00532BCE"/>
    <w:rsid w:val="005363EF"/>
    <w:rsid w:val="00543852"/>
    <w:rsid w:val="00553EC6"/>
    <w:rsid w:val="00557240"/>
    <w:rsid w:val="005715CB"/>
    <w:rsid w:val="00575477"/>
    <w:rsid w:val="00576FBB"/>
    <w:rsid w:val="0058665F"/>
    <w:rsid w:val="0059480A"/>
    <w:rsid w:val="005C1BDC"/>
    <w:rsid w:val="005D4A34"/>
    <w:rsid w:val="005D6CCC"/>
    <w:rsid w:val="005F746E"/>
    <w:rsid w:val="006079BB"/>
    <w:rsid w:val="0061253A"/>
    <w:rsid w:val="00615ACD"/>
    <w:rsid w:val="00616803"/>
    <w:rsid w:val="00622208"/>
    <w:rsid w:val="006304A9"/>
    <w:rsid w:val="00644E75"/>
    <w:rsid w:val="006477FA"/>
    <w:rsid w:val="006633FF"/>
    <w:rsid w:val="00682DE2"/>
    <w:rsid w:val="006830FD"/>
    <w:rsid w:val="00691EDB"/>
    <w:rsid w:val="00695C02"/>
    <w:rsid w:val="006A2C18"/>
    <w:rsid w:val="006A58F6"/>
    <w:rsid w:val="006B1F16"/>
    <w:rsid w:val="006B32E6"/>
    <w:rsid w:val="006B6587"/>
    <w:rsid w:val="006D0E48"/>
    <w:rsid w:val="006D27B3"/>
    <w:rsid w:val="006D73BB"/>
    <w:rsid w:val="006E20C5"/>
    <w:rsid w:val="00713378"/>
    <w:rsid w:val="00715D96"/>
    <w:rsid w:val="00723777"/>
    <w:rsid w:val="007252E0"/>
    <w:rsid w:val="00730C4C"/>
    <w:rsid w:val="00731142"/>
    <w:rsid w:val="007374C6"/>
    <w:rsid w:val="00742197"/>
    <w:rsid w:val="00751132"/>
    <w:rsid w:val="00753D70"/>
    <w:rsid w:val="00760843"/>
    <w:rsid w:val="00781859"/>
    <w:rsid w:val="007969FF"/>
    <w:rsid w:val="00796C04"/>
    <w:rsid w:val="007A3E7E"/>
    <w:rsid w:val="007B5AF4"/>
    <w:rsid w:val="007B7CE6"/>
    <w:rsid w:val="007C547D"/>
    <w:rsid w:val="007C6651"/>
    <w:rsid w:val="007E2E9B"/>
    <w:rsid w:val="00800EC0"/>
    <w:rsid w:val="00814D0B"/>
    <w:rsid w:val="00822136"/>
    <w:rsid w:val="00832BD3"/>
    <w:rsid w:val="0084383B"/>
    <w:rsid w:val="0086338E"/>
    <w:rsid w:val="00866B43"/>
    <w:rsid w:val="008812AF"/>
    <w:rsid w:val="0089348E"/>
    <w:rsid w:val="00893F9F"/>
    <w:rsid w:val="00895D77"/>
    <w:rsid w:val="00896CF6"/>
    <w:rsid w:val="008A4385"/>
    <w:rsid w:val="008C37D6"/>
    <w:rsid w:val="008D0B03"/>
    <w:rsid w:val="008E01B8"/>
    <w:rsid w:val="008E0557"/>
    <w:rsid w:val="008E3248"/>
    <w:rsid w:val="008E35E7"/>
    <w:rsid w:val="0090665A"/>
    <w:rsid w:val="0091433B"/>
    <w:rsid w:val="00926A00"/>
    <w:rsid w:val="009312DC"/>
    <w:rsid w:val="009338EC"/>
    <w:rsid w:val="00936193"/>
    <w:rsid w:val="00936E44"/>
    <w:rsid w:val="00950038"/>
    <w:rsid w:val="00955C52"/>
    <w:rsid w:val="0096659C"/>
    <w:rsid w:val="00972A66"/>
    <w:rsid w:val="0098118E"/>
    <w:rsid w:val="0098397B"/>
    <w:rsid w:val="0098730A"/>
    <w:rsid w:val="009A198C"/>
    <w:rsid w:val="009A1E07"/>
    <w:rsid w:val="009A62D5"/>
    <w:rsid w:val="009C16D0"/>
    <w:rsid w:val="009C6BC4"/>
    <w:rsid w:val="009E1862"/>
    <w:rsid w:val="009F7640"/>
    <w:rsid w:val="00A014BE"/>
    <w:rsid w:val="00A05642"/>
    <w:rsid w:val="00A114E3"/>
    <w:rsid w:val="00A11DE3"/>
    <w:rsid w:val="00A25065"/>
    <w:rsid w:val="00A34A4C"/>
    <w:rsid w:val="00A51A0A"/>
    <w:rsid w:val="00A72799"/>
    <w:rsid w:val="00A7624B"/>
    <w:rsid w:val="00A8569B"/>
    <w:rsid w:val="00A862DA"/>
    <w:rsid w:val="00AA1EA2"/>
    <w:rsid w:val="00AC2358"/>
    <w:rsid w:val="00AD4CE7"/>
    <w:rsid w:val="00B006E9"/>
    <w:rsid w:val="00B079F8"/>
    <w:rsid w:val="00B40BE0"/>
    <w:rsid w:val="00B579F3"/>
    <w:rsid w:val="00B63231"/>
    <w:rsid w:val="00B74379"/>
    <w:rsid w:val="00B75EA1"/>
    <w:rsid w:val="00B80523"/>
    <w:rsid w:val="00B826FE"/>
    <w:rsid w:val="00B83604"/>
    <w:rsid w:val="00B83A36"/>
    <w:rsid w:val="00B86324"/>
    <w:rsid w:val="00B94199"/>
    <w:rsid w:val="00B94CF1"/>
    <w:rsid w:val="00B97697"/>
    <w:rsid w:val="00BA32B5"/>
    <w:rsid w:val="00BA46B1"/>
    <w:rsid w:val="00BB0E0E"/>
    <w:rsid w:val="00BC1446"/>
    <w:rsid w:val="00BC4557"/>
    <w:rsid w:val="00BD5F64"/>
    <w:rsid w:val="00BE33F9"/>
    <w:rsid w:val="00BE4CA7"/>
    <w:rsid w:val="00BF315D"/>
    <w:rsid w:val="00C024D5"/>
    <w:rsid w:val="00C03DB4"/>
    <w:rsid w:val="00C06C24"/>
    <w:rsid w:val="00C10BCA"/>
    <w:rsid w:val="00C117D2"/>
    <w:rsid w:val="00C13111"/>
    <w:rsid w:val="00C13C7A"/>
    <w:rsid w:val="00C16DC6"/>
    <w:rsid w:val="00C31EAD"/>
    <w:rsid w:val="00C41D87"/>
    <w:rsid w:val="00C50951"/>
    <w:rsid w:val="00C54197"/>
    <w:rsid w:val="00C645E1"/>
    <w:rsid w:val="00C6638B"/>
    <w:rsid w:val="00CA6F65"/>
    <w:rsid w:val="00CD3129"/>
    <w:rsid w:val="00CD6F73"/>
    <w:rsid w:val="00D005FF"/>
    <w:rsid w:val="00D05FA7"/>
    <w:rsid w:val="00D0662A"/>
    <w:rsid w:val="00D15F0D"/>
    <w:rsid w:val="00D23D05"/>
    <w:rsid w:val="00D25EF6"/>
    <w:rsid w:val="00D26DA5"/>
    <w:rsid w:val="00D374C3"/>
    <w:rsid w:val="00D37757"/>
    <w:rsid w:val="00D422B7"/>
    <w:rsid w:val="00D46D2E"/>
    <w:rsid w:val="00D51AF5"/>
    <w:rsid w:val="00D54443"/>
    <w:rsid w:val="00D63B47"/>
    <w:rsid w:val="00D73DC5"/>
    <w:rsid w:val="00D85D76"/>
    <w:rsid w:val="00D86EEB"/>
    <w:rsid w:val="00D87C14"/>
    <w:rsid w:val="00DA18A9"/>
    <w:rsid w:val="00DA4F2F"/>
    <w:rsid w:val="00DA7CE9"/>
    <w:rsid w:val="00DB2E3E"/>
    <w:rsid w:val="00DB692B"/>
    <w:rsid w:val="00DD55E2"/>
    <w:rsid w:val="00DE467E"/>
    <w:rsid w:val="00DF07F9"/>
    <w:rsid w:val="00E0180D"/>
    <w:rsid w:val="00E351A2"/>
    <w:rsid w:val="00E44725"/>
    <w:rsid w:val="00E45AE6"/>
    <w:rsid w:val="00E462FE"/>
    <w:rsid w:val="00E543AF"/>
    <w:rsid w:val="00E603B6"/>
    <w:rsid w:val="00E61B47"/>
    <w:rsid w:val="00E61E3A"/>
    <w:rsid w:val="00E81136"/>
    <w:rsid w:val="00EA4B39"/>
    <w:rsid w:val="00EB049E"/>
    <w:rsid w:val="00EB38C1"/>
    <w:rsid w:val="00EC66A9"/>
    <w:rsid w:val="00EE0A6E"/>
    <w:rsid w:val="00EE4643"/>
    <w:rsid w:val="00EE465F"/>
    <w:rsid w:val="00EF3406"/>
    <w:rsid w:val="00F0079D"/>
    <w:rsid w:val="00F02BAD"/>
    <w:rsid w:val="00F05397"/>
    <w:rsid w:val="00F43EFA"/>
    <w:rsid w:val="00F4589C"/>
    <w:rsid w:val="00F46FFD"/>
    <w:rsid w:val="00F50FD0"/>
    <w:rsid w:val="00F54921"/>
    <w:rsid w:val="00F627D8"/>
    <w:rsid w:val="00F7517C"/>
    <w:rsid w:val="00F950BD"/>
    <w:rsid w:val="00FA2F71"/>
    <w:rsid w:val="00FA3D7A"/>
    <w:rsid w:val="00FA3F65"/>
    <w:rsid w:val="00FA4F45"/>
    <w:rsid w:val="00FB1196"/>
    <w:rsid w:val="00FC43AB"/>
    <w:rsid w:val="00FE764C"/>
    <w:rsid w:val="00FF2D1B"/>
    <w:rsid w:val="00FF7E15"/>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7A"/>
    <w:pPr>
      <w:suppressAutoHyphens/>
    </w:pPr>
    <w:rPr>
      <w:rFonts w:ascii="Century Schoolbook" w:hAnsi="Century Schoolbook"/>
      <w:sz w:val="24"/>
    </w:rPr>
  </w:style>
  <w:style w:type="paragraph" w:styleId="Heading1">
    <w:name w:val="heading 1"/>
    <w:basedOn w:val="Normal"/>
    <w:qFormat/>
    <w:rsid w:val="00FA3D7A"/>
    <w:pPr>
      <w:keepNext/>
      <w:spacing w:after="240"/>
      <w:outlineLvl w:val="0"/>
    </w:pPr>
    <w:rPr>
      <w:snapToGrid w:val="0"/>
    </w:rPr>
  </w:style>
  <w:style w:type="paragraph" w:styleId="Heading2">
    <w:name w:val="heading 2"/>
    <w:basedOn w:val="Normal"/>
    <w:qFormat/>
    <w:rsid w:val="00FA3D7A"/>
    <w:pPr>
      <w:spacing w:after="240"/>
      <w:outlineLvl w:val="1"/>
    </w:pPr>
    <w:rPr>
      <w:snapToGrid w:val="0"/>
    </w:rPr>
  </w:style>
  <w:style w:type="paragraph" w:styleId="Heading3">
    <w:name w:val="heading 3"/>
    <w:basedOn w:val="Normal"/>
    <w:qFormat/>
    <w:rsid w:val="00FA3D7A"/>
    <w:pPr>
      <w:spacing w:after="240"/>
      <w:outlineLvl w:val="2"/>
    </w:pPr>
    <w:rPr>
      <w:snapToGrid w:val="0"/>
    </w:rPr>
  </w:style>
  <w:style w:type="paragraph" w:styleId="Heading4">
    <w:name w:val="heading 4"/>
    <w:basedOn w:val="Normal"/>
    <w:qFormat/>
    <w:rsid w:val="00FA3D7A"/>
    <w:pPr>
      <w:tabs>
        <w:tab w:val="left" w:pos="1440"/>
      </w:tabs>
      <w:spacing w:after="240"/>
      <w:outlineLvl w:val="3"/>
    </w:pPr>
    <w:rPr>
      <w:snapToGrid w:val="0"/>
    </w:rPr>
  </w:style>
  <w:style w:type="paragraph" w:styleId="Heading5">
    <w:name w:val="heading 5"/>
    <w:basedOn w:val="Normal"/>
    <w:qFormat/>
    <w:rsid w:val="00FA3D7A"/>
    <w:pPr>
      <w:spacing w:after="240"/>
      <w:outlineLvl w:val="4"/>
    </w:pPr>
    <w:rPr>
      <w:snapToGrid w:val="0"/>
    </w:rPr>
  </w:style>
  <w:style w:type="paragraph" w:styleId="Heading6">
    <w:name w:val="heading 6"/>
    <w:basedOn w:val="Normal"/>
    <w:qFormat/>
    <w:rsid w:val="00FA3D7A"/>
    <w:pPr>
      <w:spacing w:after="240"/>
      <w:outlineLvl w:val="5"/>
    </w:pPr>
  </w:style>
  <w:style w:type="paragraph" w:styleId="Heading7">
    <w:name w:val="heading 7"/>
    <w:basedOn w:val="Normal"/>
    <w:qFormat/>
    <w:rsid w:val="00FA3D7A"/>
    <w:pPr>
      <w:spacing w:after="240"/>
      <w:outlineLvl w:val="6"/>
    </w:pPr>
  </w:style>
  <w:style w:type="paragraph" w:styleId="Heading8">
    <w:name w:val="heading 8"/>
    <w:basedOn w:val="Normal"/>
    <w:qFormat/>
    <w:rsid w:val="00FA3D7A"/>
    <w:pPr>
      <w:spacing w:after="240"/>
      <w:outlineLvl w:val="7"/>
    </w:pPr>
  </w:style>
  <w:style w:type="paragraph" w:styleId="Heading9">
    <w:name w:val="heading 9"/>
    <w:basedOn w:val="Normal"/>
    <w:qFormat/>
    <w:rsid w:val="00FA3D7A"/>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338E"/>
    <w:pPr>
      <w:tabs>
        <w:tab w:val="center" w:pos="4320"/>
        <w:tab w:val="right" w:pos="8640"/>
      </w:tabs>
    </w:pPr>
  </w:style>
  <w:style w:type="paragraph" w:styleId="Header">
    <w:name w:val="header"/>
    <w:basedOn w:val="Normal"/>
    <w:rsid w:val="00396702"/>
    <w:pPr>
      <w:tabs>
        <w:tab w:val="center" w:pos="4320"/>
        <w:tab w:val="right" w:pos="8640"/>
      </w:tabs>
    </w:pPr>
  </w:style>
  <w:style w:type="paragraph" w:customStyle="1" w:styleId="hkBlock1">
    <w:name w:val="hkBlock1"/>
    <w:basedOn w:val="Normal"/>
    <w:rsid w:val="00FA3D7A"/>
    <w:pPr>
      <w:spacing w:after="240"/>
      <w:ind w:left="720"/>
    </w:pPr>
  </w:style>
  <w:style w:type="paragraph" w:customStyle="1" w:styleId="hkBlock1D">
    <w:name w:val="hkBlock1D"/>
    <w:basedOn w:val="Normal"/>
    <w:rsid w:val="00FA3D7A"/>
    <w:pPr>
      <w:spacing w:line="480" w:lineRule="auto"/>
      <w:ind w:left="720"/>
    </w:pPr>
  </w:style>
  <w:style w:type="paragraph" w:customStyle="1" w:styleId="hkBlock1J">
    <w:name w:val="hkBlock1J"/>
    <w:basedOn w:val="Normal"/>
    <w:rsid w:val="00FA3D7A"/>
    <w:pPr>
      <w:spacing w:after="240"/>
      <w:ind w:left="720"/>
      <w:jc w:val="both"/>
    </w:pPr>
  </w:style>
  <w:style w:type="paragraph" w:customStyle="1" w:styleId="hkBlock1JD">
    <w:name w:val="hkBlock1JD"/>
    <w:basedOn w:val="Normal"/>
    <w:rsid w:val="00FA3D7A"/>
    <w:pPr>
      <w:spacing w:line="480" w:lineRule="auto"/>
      <w:ind w:left="720"/>
      <w:jc w:val="both"/>
    </w:pPr>
  </w:style>
  <w:style w:type="paragraph" w:customStyle="1" w:styleId="hkBlockD">
    <w:name w:val="hkBlockD"/>
    <w:basedOn w:val="Normal"/>
    <w:rsid w:val="00FA3D7A"/>
    <w:pPr>
      <w:spacing w:line="480" w:lineRule="auto"/>
    </w:pPr>
  </w:style>
  <w:style w:type="paragraph" w:customStyle="1" w:styleId="hkBlockJ">
    <w:name w:val="hkBlockJ"/>
    <w:basedOn w:val="Normal"/>
    <w:rsid w:val="00FA3D7A"/>
    <w:pPr>
      <w:spacing w:after="240"/>
      <w:jc w:val="both"/>
    </w:pPr>
  </w:style>
  <w:style w:type="paragraph" w:customStyle="1" w:styleId="hkBlockJD">
    <w:name w:val="hkBlockJD"/>
    <w:basedOn w:val="Normal"/>
    <w:rsid w:val="00FA3D7A"/>
    <w:pPr>
      <w:spacing w:line="480" w:lineRule="auto"/>
      <w:jc w:val="both"/>
    </w:pPr>
  </w:style>
  <w:style w:type="paragraph" w:customStyle="1" w:styleId="hkBlock">
    <w:name w:val="hkBlock"/>
    <w:basedOn w:val="Normal"/>
    <w:rsid w:val="00FA3D7A"/>
    <w:pPr>
      <w:spacing w:after="240"/>
    </w:pPr>
  </w:style>
  <w:style w:type="paragraph" w:customStyle="1" w:styleId="hkBod">
    <w:name w:val="hkBod"/>
    <w:basedOn w:val="Normal"/>
    <w:rsid w:val="00FA3D7A"/>
    <w:pPr>
      <w:spacing w:after="240"/>
      <w:ind w:firstLine="720"/>
    </w:pPr>
  </w:style>
  <w:style w:type="paragraph" w:customStyle="1" w:styleId="hkBodD">
    <w:name w:val="hkBodD"/>
    <w:basedOn w:val="Normal"/>
    <w:rsid w:val="00FA3D7A"/>
    <w:pPr>
      <w:spacing w:line="480" w:lineRule="auto"/>
      <w:ind w:firstLine="720"/>
    </w:pPr>
  </w:style>
  <w:style w:type="paragraph" w:customStyle="1" w:styleId="hkBodJ">
    <w:name w:val="hkBodJ"/>
    <w:basedOn w:val="Normal"/>
    <w:rsid w:val="00FA3D7A"/>
    <w:pPr>
      <w:spacing w:after="240"/>
      <w:ind w:firstLine="720"/>
      <w:jc w:val="both"/>
    </w:pPr>
  </w:style>
  <w:style w:type="paragraph" w:customStyle="1" w:styleId="hkBodJD">
    <w:name w:val="hkBodJD"/>
    <w:basedOn w:val="Normal"/>
    <w:rsid w:val="00FA3D7A"/>
    <w:pPr>
      <w:spacing w:line="480" w:lineRule="auto"/>
      <w:ind w:firstLine="720"/>
      <w:jc w:val="both"/>
    </w:pPr>
  </w:style>
  <w:style w:type="paragraph" w:customStyle="1" w:styleId="hkHang">
    <w:name w:val="hkHang"/>
    <w:basedOn w:val="Normal"/>
    <w:rsid w:val="00FA3D7A"/>
    <w:pPr>
      <w:spacing w:after="240"/>
      <w:ind w:left="720" w:hanging="720"/>
    </w:pPr>
  </w:style>
  <w:style w:type="paragraph" w:customStyle="1" w:styleId="hkHangD">
    <w:name w:val="hkHangD"/>
    <w:basedOn w:val="Normal"/>
    <w:rsid w:val="00FA3D7A"/>
    <w:pPr>
      <w:spacing w:line="480" w:lineRule="auto"/>
      <w:ind w:left="720" w:hanging="720"/>
    </w:pPr>
  </w:style>
  <w:style w:type="paragraph" w:customStyle="1" w:styleId="hknotaryblk">
    <w:name w:val="hknotaryblk"/>
    <w:basedOn w:val="Normal"/>
    <w:rsid w:val="00FA3D7A"/>
    <w:pPr>
      <w:ind w:left="4320"/>
    </w:pPr>
  </w:style>
  <w:style w:type="paragraph" w:customStyle="1" w:styleId="1-2-3NoBoldD">
    <w:name w:val="1-2-3 No Bold D"/>
    <w:basedOn w:val="Normal"/>
    <w:rsid w:val="00FA3D7A"/>
    <w:pPr>
      <w:numPr>
        <w:numId w:val="2"/>
      </w:numPr>
      <w:tabs>
        <w:tab w:val="clear" w:pos="1080"/>
      </w:tabs>
      <w:spacing w:line="480" w:lineRule="auto"/>
    </w:pPr>
  </w:style>
  <w:style w:type="paragraph" w:customStyle="1" w:styleId="1-2-3NoBoldL">
    <w:name w:val="1-2-3 No Bold L"/>
    <w:basedOn w:val="Normal"/>
    <w:rsid w:val="00FA3D7A"/>
    <w:pPr>
      <w:numPr>
        <w:numId w:val="3"/>
      </w:numPr>
      <w:spacing w:after="240"/>
    </w:pPr>
  </w:style>
  <w:style w:type="paragraph" w:customStyle="1" w:styleId="hkQuote">
    <w:name w:val="hkQuote"/>
    <w:basedOn w:val="Normal"/>
    <w:rsid w:val="00FA3D7A"/>
    <w:pPr>
      <w:spacing w:after="240"/>
      <w:ind w:left="720" w:right="720"/>
    </w:pPr>
  </w:style>
  <w:style w:type="paragraph" w:customStyle="1" w:styleId="hkQuoteD">
    <w:name w:val="hkQuoteD"/>
    <w:basedOn w:val="Normal"/>
    <w:rsid w:val="00FA3D7A"/>
    <w:pPr>
      <w:spacing w:line="480" w:lineRule="auto"/>
      <w:ind w:left="720" w:right="720"/>
    </w:pPr>
  </w:style>
  <w:style w:type="paragraph" w:customStyle="1" w:styleId="hkQuoteJ">
    <w:name w:val="hkQuoteJ"/>
    <w:basedOn w:val="Normal"/>
    <w:rsid w:val="00FA3D7A"/>
    <w:pPr>
      <w:spacing w:after="240"/>
      <w:ind w:left="720" w:right="720"/>
      <w:jc w:val="both"/>
    </w:pPr>
  </w:style>
  <w:style w:type="paragraph" w:customStyle="1" w:styleId="hkQuoteJD">
    <w:name w:val="hkQuoteJD"/>
    <w:basedOn w:val="Normal"/>
    <w:rsid w:val="00FA3D7A"/>
    <w:pPr>
      <w:spacing w:line="480" w:lineRule="auto"/>
      <w:ind w:left="720" w:right="720"/>
      <w:jc w:val="both"/>
    </w:pPr>
  </w:style>
  <w:style w:type="paragraph" w:customStyle="1" w:styleId="hkTitleC">
    <w:name w:val="hkTitleC"/>
    <w:basedOn w:val="Normal"/>
    <w:next w:val="hkBod"/>
    <w:rsid w:val="00FA3D7A"/>
    <w:pPr>
      <w:keepNext/>
      <w:spacing w:after="240"/>
      <w:jc w:val="center"/>
    </w:pPr>
    <w:rPr>
      <w:u w:val="single"/>
    </w:rPr>
  </w:style>
  <w:style w:type="paragraph" w:customStyle="1" w:styleId="hkTitleL">
    <w:name w:val="hkTitleL"/>
    <w:basedOn w:val="Normal"/>
    <w:next w:val="hkBod"/>
    <w:rsid w:val="00FA3D7A"/>
    <w:pPr>
      <w:keepNext/>
      <w:spacing w:after="240"/>
    </w:pPr>
    <w:rPr>
      <w:u w:val="single"/>
    </w:rPr>
  </w:style>
  <w:style w:type="paragraph" w:customStyle="1" w:styleId="hkSign">
    <w:name w:val="hkSign"/>
    <w:basedOn w:val="Normal"/>
    <w:next w:val="Normal"/>
    <w:rsid w:val="00FA3D7A"/>
    <w:pPr>
      <w:keepNext/>
      <w:tabs>
        <w:tab w:val="right" w:pos="9216"/>
      </w:tabs>
      <w:spacing w:before="600"/>
      <w:ind w:left="4320"/>
    </w:pPr>
  </w:style>
  <w:style w:type="paragraph" w:customStyle="1" w:styleId="hkSigTxt">
    <w:name w:val="hkSigTxt"/>
    <w:basedOn w:val="Normal"/>
    <w:rsid w:val="00FA3D7A"/>
    <w:pPr>
      <w:keepNext/>
      <w:tabs>
        <w:tab w:val="right" w:pos="9216"/>
      </w:tabs>
      <w:ind w:left="4320"/>
    </w:pPr>
  </w:style>
  <w:style w:type="paragraph" w:customStyle="1" w:styleId="hkQuote1">
    <w:name w:val="hkQuote1"/>
    <w:basedOn w:val="Normal"/>
    <w:rsid w:val="00FA3D7A"/>
    <w:pPr>
      <w:spacing w:after="240"/>
      <w:ind w:left="1440" w:right="1440"/>
    </w:pPr>
  </w:style>
  <w:style w:type="paragraph" w:styleId="Title">
    <w:name w:val="Title"/>
    <w:basedOn w:val="Normal"/>
    <w:qFormat/>
    <w:rsid w:val="00FA3D7A"/>
    <w:pPr>
      <w:spacing w:before="240" w:after="240"/>
      <w:jc w:val="center"/>
      <w:outlineLvl w:val="0"/>
    </w:pPr>
    <w:rPr>
      <w:b/>
      <w:kern w:val="28"/>
      <w:sz w:val="32"/>
    </w:rPr>
  </w:style>
  <w:style w:type="paragraph" w:styleId="TOAHeading">
    <w:name w:val="toa heading"/>
    <w:basedOn w:val="Normal"/>
    <w:next w:val="Normal"/>
    <w:semiHidden/>
    <w:rsid w:val="00FA3D7A"/>
    <w:pPr>
      <w:spacing w:before="240" w:after="240"/>
    </w:pPr>
    <w:rPr>
      <w:b/>
    </w:rPr>
  </w:style>
  <w:style w:type="paragraph" w:styleId="TOC1">
    <w:name w:val="toc 1"/>
    <w:basedOn w:val="Normal"/>
    <w:next w:val="Normal"/>
    <w:autoRedefine/>
    <w:semiHidden/>
    <w:rsid w:val="00FA3D7A"/>
    <w:pPr>
      <w:tabs>
        <w:tab w:val="right" w:leader="dot" w:pos="9360"/>
      </w:tabs>
      <w:suppressAutoHyphens w:val="0"/>
      <w:spacing w:before="120" w:after="120"/>
      <w:ind w:right="720"/>
    </w:pPr>
    <w:rPr>
      <w:caps/>
      <w:noProof/>
    </w:rPr>
  </w:style>
  <w:style w:type="paragraph" w:styleId="TOC2">
    <w:name w:val="toc 2"/>
    <w:basedOn w:val="Normal"/>
    <w:next w:val="Normal"/>
    <w:autoRedefine/>
    <w:semiHidden/>
    <w:rsid w:val="00FA3D7A"/>
    <w:pPr>
      <w:tabs>
        <w:tab w:val="right" w:leader="dot" w:pos="9360"/>
      </w:tabs>
      <w:suppressAutoHyphens w:val="0"/>
      <w:spacing w:after="120"/>
      <w:ind w:left="245" w:right="720"/>
    </w:pPr>
    <w:rPr>
      <w:smallCaps/>
      <w:noProof/>
    </w:rPr>
  </w:style>
  <w:style w:type="paragraph" w:styleId="TOC3">
    <w:name w:val="toc 3"/>
    <w:basedOn w:val="Normal"/>
    <w:next w:val="Normal"/>
    <w:autoRedefine/>
    <w:semiHidden/>
    <w:rsid w:val="00FA3D7A"/>
    <w:pPr>
      <w:tabs>
        <w:tab w:val="right" w:leader="dot" w:pos="9360"/>
      </w:tabs>
      <w:suppressAutoHyphens w:val="0"/>
      <w:spacing w:after="120"/>
      <w:ind w:left="475" w:right="720"/>
    </w:pPr>
    <w:rPr>
      <w:noProof/>
    </w:rPr>
  </w:style>
  <w:style w:type="paragraph" w:styleId="TOC4">
    <w:name w:val="toc 4"/>
    <w:basedOn w:val="Normal"/>
    <w:next w:val="Normal"/>
    <w:autoRedefine/>
    <w:semiHidden/>
    <w:rsid w:val="00FA3D7A"/>
    <w:pPr>
      <w:suppressAutoHyphens w:val="0"/>
      <w:ind w:left="720"/>
    </w:pPr>
  </w:style>
  <w:style w:type="paragraph" w:styleId="TOC5">
    <w:name w:val="toc 5"/>
    <w:basedOn w:val="Normal"/>
    <w:next w:val="Normal"/>
    <w:autoRedefine/>
    <w:semiHidden/>
    <w:rsid w:val="00FA3D7A"/>
    <w:pPr>
      <w:suppressAutoHyphens w:val="0"/>
      <w:ind w:left="960"/>
    </w:pPr>
  </w:style>
  <w:style w:type="paragraph" w:styleId="TOC6">
    <w:name w:val="toc 6"/>
    <w:basedOn w:val="Normal"/>
    <w:next w:val="Normal"/>
    <w:autoRedefine/>
    <w:semiHidden/>
    <w:rsid w:val="00FA3D7A"/>
    <w:pPr>
      <w:suppressAutoHyphens w:val="0"/>
      <w:ind w:left="1200"/>
    </w:pPr>
  </w:style>
  <w:style w:type="paragraph" w:styleId="TOC7">
    <w:name w:val="toc 7"/>
    <w:basedOn w:val="Normal"/>
    <w:next w:val="Normal"/>
    <w:autoRedefine/>
    <w:semiHidden/>
    <w:rsid w:val="00FA3D7A"/>
    <w:pPr>
      <w:suppressAutoHyphens w:val="0"/>
      <w:ind w:left="1440"/>
    </w:pPr>
  </w:style>
  <w:style w:type="paragraph" w:styleId="TOC8">
    <w:name w:val="toc 8"/>
    <w:basedOn w:val="Normal"/>
    <w:next w:val="Normal"/>
    <w:autoRedefine/>
    <w:semiHidden/>
    <w:rsid w:val="00FA3D7A"/>
    <w:pPr>
      <w:suppressAutoHyphens w:val="0"/>
      <w:ind w:left="1680"/>
    </w:pPr>
  </w:style>
  <w:style w:type="paragraph" w:styleId="TOC9">
    <w:name w:val="toc 9"/>
    <w:basedOn w:val="Normal"/>
    <w:next w:val="Normal"/>
    <w:autoRedefine/>
    <w:semiHidden/>
    <w:rsid w:val="00FA3D7A"/>
    <w:pPr>
      <w:suppressAutoHyphens w:val="0"/>
      <w:ind w:left="1920"/>
    </w:pPr>
  </w:style>
  <w:style w:type="paragraph" w:customStyle="1" w:styleId="A-B-CBold">
    <w:name w:val="A-B-C Bold"/>
    <w:basedOn w:val="Normal"/>
    <w:rsid w:val="00FA3D7A"/>
    <w:pPr>
      <w:numPr>
        <w:numId w:val="27"/>
      </w:numPr>
      <w:tabs>
        <w:tab w:val="clear" w:pos="360"/>
      </w:tabs>
      <w:spacing w:after="240"/>
      <w:ind w:left="0" w:firstLine="720"/>
      <w:jc w:val="both"/>
    </w:pPr>
  </w:style>
  <w:style w:type="paragraph" w:customStyle="1" w:styleId="A-B-CNoBold">
    <w:name w:val="A-B-C No Bold"/>
    <w:basedOn w:val="Normal"/>
    <w:rsid w:val="00FA3D7A"/>
    <w:pPr>
      <w:numPr>
        <w:numId w:val="28"/>
      </w:numPr>
      <w:tabs>
        <w:tab w:val="clear" w:pos="1080"/>
      </w:tabs>
      <w:spacing w:after="240"/>
      <w:jc w:val="both"/>
    </w:pPr>
  </w:style>
  <w:style w:type="paragraph" w:customStyle="1" w:styleId="1-2-3NoBold">
    <w:name w:val="1-2-3 No Bold"/>
    <w:basedOn w:val="Normal"/>
    <w:rsid w:val="00FA3D7A"/>
    <w:pPr>
      <w:numPr>
        <w:numId w:val="35"/>
      </w:numPr>
      <w:tabs>
        <w:tab w:val="clear" w:pos="1080"/>
      </w:tabs>
      <w:spacing w:after="240"/>
      <w:jc w:val="both"/>
    </w:pPr>
  </w:style>
  <w:style w:type="paragraph" w:customStyle="1" w:styleId="1-2-3Bold">
    <w:name w:val="1-2-3 Bold"/>
    <w:basedOn w:val="Normal"/>
    <w:rsid w:val="00FA3D7A"/>
    <w:pPr>
      <w:numPr>
        <w:numId w:val="36"/>
      </w:numPr>
      <w:tabs>
        <w:tab w:val="clear" w:pos="1080"/>
      </w:tabs>
      <w:spacing w:after="240"/>
      <w:jc w:val="both"/>
    </w:pPr>
  </w:style>
  <w:style w:type="paragraph" w:customStyle="1" w:styleId="a-b-c-Bold">
    <w:name w:val="a-b-c - Bold"/>
    <w:basedOn w:val="Normal"/>
    <w:rsid w:val="00FA3D7A"/>
    <w:pPr>
      <w:numPr>
        <w:numId w:val="25"/>
      </w:numPr>
      <w:tabs>
        <w:tab w:val="clear" w:pos="1080"/>
      </w:tabs>
      <w:spacing w:after="240"/>
      <w:jc w:val="both"/>
    </w:pPr>
  </w:style>
  <w:style w:type="paragraph" w:customStyle="1" w:styleId="a-b-c-NoBold">
    <w:name w:val="a-b-c - No Bold"/>
    <w:basedOn w:val="Normal"/>
    <w:rsid w:val="00FA3D7A"/>
    <w:pPr>
      <w:numPr>
        <w:numId w:val="26"/>
      </w:numPr>
      <w:tabs>
        <w:tab w:val="clear" w:pos="1080"/>
      </w:tabs>
      <w:spacing w:after="240"/>
      <w:jc w:val="both"/>
    </w:pPr>
  </w:style>
  <w:style w:type="paragraph" w:styleId="EnvelopeAddress">
    <w:name w:val="envelope address"/>
    <w:basedOn w:val="Normal"/>
    <w:rsid w:val="00FA3D7A"/>
    <w:pPr>
      <w:framePr w:w="7920" w:h="1980" w:hRule="exact" w:hSpace="180" w:wrap="auto" w:hAnchor="page" w:xAlign="center" w:yAlign="bottom"/>
      <w:ind w:left="2880"/>
    </w:pPr>
  </w:style>
  <w:style w:type="paragraph" w:styleId="EnvelopeReturn">
    <w:name w:val="envelope return"/>
    <w:basedOn w:val="Normal"/>
    <w:rsid w:val="00FA3D7A"/>
    <w:rPr>
      <w:sz w:val="20"/>
    </w:rPr>
  </w:style>
  <w:style w:type="character" w:styleId="PageNumber">
    <w:name w:val="page number"/>
    <w:basedOn w:val="DefaultParagraphFont"/>
    <w:rsid w:val="00FA3D7A"/>
  </w:style>
  <w:style w:type="character" w:customStyle="1" w:styleId="DocID">
    <w:name w:val="DocID"/>
    <w:basedOn w:val="DefaultParagraphFont"/>
    <w:rsid w:val="002B63F8"/>
    <w:rPr>
      <w:rFonts w:ascii="Times New Roman" w:hAnsi="Times New Roman" w:cs="Times New Roman"/>
      <w:b w:val="0"/>
      <w:i w:val="0"/>
      <w:vanish w:val="0"/>
      <w:color w:val="000000"/>
      <w:sz w:val="18"/>
      <w:u w:val="none"/>
    </w:rPr>
  </w:style>
  <w:style w:type="paragraph" w:customStyle="1" w:styleId="hkHangJ">
    <w:name w:val="hkHangJ"/>
    <w:basedOn w:val="Normal"/>
    <w:rsid w:val="00FA3D7A"/>
    <w:pPr>
      <w:spacing w:after="240"/>
      <w:ind w:left="720" w:hanging="720"/>
      <w:jc w:val="both"/>
    </w:pPr>
  </w:style>
  <w:style w:type="paragraph" w:customStyle="1" w:styleId="hkHangJD">
    <w:name w:val="hkHangJD"/>
    <w:basedOn w:val="Normal"/>
    <w:rsid w:val="00FA3D7A"/>
    <w:pPr>
      <w:spacing w:line="480" w:lineRule="auto"/>
      <w:ind w:left="720" w:hanging="720"/>
      <w:jc w:val="both"/>
    </w:pPr>
  </w:style>
  <w:style w:type="paragraph" w:styleId="BalloonText">
    <w:name w:val="Balloon Text"/>
    <w:basedOn w:val="Normal"/>
    <w:link w:val="BalloonTextChar"/>
    <w:rsid w:val="00B74379"/>
    <w:rPr>
      <w:rFonts w:ascii="Tahoma" w:hAnsi="Tahoma" w:cs="Tahoma"/>
      <w:sz w:val="16"/>
      <w:szCs w:val="16"/>
    </w:rPr>
  </w:style>
  <w:style w:type="character" w:customStyle="1" w:styleId="BalloonTextChar">
    <w:name w:val="Balloon Text Char"/>
    <w:basedOn w:val="DefaultParagraphFont"/>
    <w:link w:val="BalloonText"/>
    <w:rsid w:val="00B7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5710</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MINUTES OF A SPECIAL MEETING OF THE</vt:lpstr>
    </vt:vector>
  </TitlesOfParts>
  <Manager/>
  <Company/>
  <LinksUpToDate>false</LinksUpToDate>
  <CharactersWithSpaces>6897</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2014-07-23T12:54:00Z</cp:lastPrinted>
  <dcterms:created xsi:type="dcterms:W3CDTF">2014-07-23T13:14:00Z</dcterms:created>
  <dcterms:modified xsi:type="dcterms:W3CDTF">2014-07-23T13:14:00Z</dcterms:modified>
  <cp:category> </cp:category>
  <cp:contentStatus> </cp:contentStatus>
</cp:coreProperties>
</file>